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A5BC73" w14:textId="77777777" w:rsidR="00404B38" w:rsidRPr="00F946B2" w:rsidRDefault="00404B38" w:rsidP="00F946B2">
      <w:pPr>
        <w:pStyle w:val="Bezmezer"/>
        <w:jc w:val="center"/>
        <w:rPr>
          <w:b/>
          <w:sz w:val="52"/>
          <w:szCs w:val="52"/>
        </w:rPr>
      </w:pPr>
      <w:r w:rsidRPr="00F946B2">
        <w:rPr>
          <w:b/>
          <w:sz w:val="52"/>
          <w:szCs w:val="52"/>
        </w:rPr>
        <w:t>Stručný návod k obsluze:</w:t>
      </w:r>
    </w:p>
    <w:p w14:paraId="203B88BB" w14:textId="77777777" w:rsidR="00C07B19" w:rsidRPr="00F946B2" w:rsidRDefault="00404B38" w:rsidP="00F946B2">
      <w:pPr>
        <w:pStyle w:val="Bezmezer"/>
        <w:jc w:val="center"/>
        <w:rPr>
          <w:b/>
          <w:sz w:val="52"/>
          <w:szCs w:val="52"/>
        </w:rPr>
      </w:pPr>
      <w:proofErr w:type="spellStart"/>
      <w:r w:rsidRPr="00F946B2">
        <w:rPr>
          <w:b/>
          <w:sz w:val="52"/>
          <w:szCs w:val="52"/>
        </w:rPr>
        <w:t>elektroskútr</w:t>
      </w:r>
      <w:proofErr w:type="spellEnd"/>
      <w:r w:rsidRPr="00F946B2">
        <w:rPr>
          <w:b/>
          <w:sz w:val="52"/>
          <w:szCs w:val="52"/>
        </w:rPr>
        <w:t xml:space="preserve"> </w:t>
      </w:r>
      <w:proofErr w:type="spellStart"/>
      <w:r w:rsidRPr="00F946B2">
        <w:rPr>
          <w:b/>
          <w:sz w:val="52"/>
          <w:szCs w:val="52"/>
        </w:rPr>
        <w:t>mpKorado</w:t>
      </w:r>
      <w:proofErr w:type="spellEnd"/>
      <w:r w:rsidRPr="00F946B2">
        <w:rPr>
          <w:b/>
          <w:sz w:val="52"/>
          <w:szCs w:val="52"/>
        </w:rPr>
        <w:t xml:space="preserve"> E-</w:t>
      </w:r>
      <w:proofErr w:type="spellStart"/>
      <w:r w:rsidRPr="00F946B2">
        <w:rPr>
          <w:b/>
          <w:sz w:val="52"/>
          <w:szCs w:val="52"/>
        </w:rPr>
        <w:t>Supermaxi</w:t>
      </w:r>
      <w:proofErr w:type="spellEnd"/>
      <w:r w:rsidRPr="00F946B2">
        <w:rPr>
          <w:b/>
          <w:sz w:val="52"/>
          <w:szCs w:val="52"/>
        </w:rPr>
        <w:t>:</w:t>
      </w:r>
    </w:p>
    <w:p w14:paraId="26F938A4" w14:textId="77777777" w:rsidR="00404B38" w:rsidRDefault="00404B38" w:rsidP="00F946B2">
      <w:pPr>
        <w:jc w:val="center"/>
      </w:pPr>
      <w:r w:rsidRPr="00404B38">
        <w:rPr>
          <w:noProof/>
        </w:rPr>
        <w:drawing>
          <wp:inline distT="0" distB="0" distL="0" distR="0" wp14:anchorId="2EE58B44" wp14:editId="371C880B">
            <wp:extent cx="4000500" cy="3000375"/>
            <wp:effectExtent l="0" t="0" r="0" b="9525"/>
            <wp:docPr id="1" name="Obrázek 1" descr="C:\Users\Pavel\Desktop\E-Supermaxi továrna\1082377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vel\Desktop\E-Supermaxi továrna\108237708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013652" cy="3010239"/>
                    </a:xfrm>
                    <a:prstGeom prst="rect">
                      <a:avLst/>
                    </a:prstGeom>
                    <a:noFill/>
                    <a:ln>
                      <a:noFill/>
                    </a:ln>
                  </pic:spPr>
                </pic:pic>
              </a:graphicData>
            </a:graphic>
          </wp:inline>
        </w:drawing>
      </w:r>
    </w:p>
    <w:p w14:paraId="41FEA2BA" w14:textId="77777777" w:rsidR="00404B38" w:rsidRPr="00404B38" w:rsidRDefault="00404B38" w:rsidP="00404B38">
      <w:pPr>
        <w:rPr>
          <w:b/>
          <w:sz w:val="32"/>
          <w:szCs w:val="32"/>
          <w:u w:val="single"/>
        </w:rPr>
      </w:pPr>
      <w:r w:rsidRPr="00404B38">
        <w:rPr>
          <w:b/>
          <w:sz w:val="32"/>
          <w:szCs w:val="32"/>
          <w:u w:val="single"/>
        </w:rPr>
        <w:t>Technické údaje:</w:t>
      </w:r>
    </w:p>
    <w:tbl>
      <w:tblPr>
        <w:tblW w:w="8931" w:type="dxa"/>
        <w:tblCellSpacing w:w="0" w:type="dxa"/>
        <w:tblCellMar>
          <w:left w:w="0" w:type="dxa"/>
          <w:right w:w="0" w:type="dxa"/>
        </w:tblCellMar>
        <w:tblLook w:val="04A0" w:firstRow="1" w:lastRow="0" w:firstColumn="1" w:lastColumn="0" w:noHBand="0" w:noVBand="1"/>
      </w:tblPr>
      <w:tblGrid>
        <w:gridCol w:w="2498"/>
        <w:gridCol w:w="2808"/>
        <w:gridCol w:w="3625"/>
      </w:tblGrid>
      <w:tr w:rsidR="00404B38" w:rsidRPr="003520F9" w14:paraId="70BC0435" w14:textId="77777777" w:rsidTr="00B17129">
        <w:trPr>
          <w:trHeight w:val="310"/>
          <w:tblCellSpacing w:w="0" w:type="dxa"/>
        </w:trPr>
        <w:tc>
          <w:tcPr>
            <w:tcW w:w="2498" w:type="dxa"/>
            <w:vAlign w:val="center"/>
            <w:hideMark/>
          </w:tcPr>
          <w:p w14:paraId="60B5876B" w14:textId="77777777" w:rsidR="00404B38" w:rsidRPr="003520F9" w:rsidRDefault="00404B38" w:rsidP="00B17129">
            <w:pPr>
              <w:spacing w:before="100" w:beforeAutospacing="1" w:after="100" w:afterAutospacing="1" w:line="240" w:lineRule="auto"/>
              <w:rPr>
                <w:rFonts w:ascii="Times New Roman" w:eastAsia="Times New Roman" w:hAnsi="Times New Roman" w:cs="Times New Roman"/>
                <w:sz w:val="24"/>
                <w:szCs w:val="24"/>
                <w:lang w:eastAsia="cs-CZ"/>
              </w:rPr>
            </w:pPr>
            <w:r w:rsidRPr="003520F9">
              <w:rPr>
                <w:rFonts w:ascii="Arial" w:eastAsia="Times New Roman" w:hAnsi="Arial" w:cs="Arial"/>
                <w:sz w:val="24"/>
                <w:szCs w:val="24"/>
                <w:lang w:eastAsia="cs-CZ"/>
              </w:rPr>
              <w:t>Model:</w:t>
            </w:r>
          </w:p>
        </w:tc>
        <w:tc>
          <w:tcPr>
            <w:tcW w:w="2808" w:type="dxa"/>
            <w:vAlign w:val="center"/>
            <w:hideMark/>
          </w:tcPr>
          <w:p w14:paraId="2F190983" w14:textId="77777777" w:rsidR="00404B38" w:rsidRPr="003520F9" w:rsidRDefault="00404B38" w:rsidP="00B17129">
            <w:pPr>
              <w:spacing w:after="0" w:line="240" w:lineRule="auto"/>
              <w:rPr>
                <w:rFonts w:ascii="Times New Roman" w:eastAsia="Times New Roman" w:hAnsi="Times New Roman" w:cs="Times New Roman"/>
                <w:sz w:val="24"/>
                <w:szCs w:val="24"/>
                <w:lang w:eastAsia="cs-CZ"/>
              </w:rPr>
            </w:pPr>
          </w:p>
        </w:tc>
        <w:tc>
          <w:tcPr>
            <w:tcW w:w="3625" w:type="dxa"/>
            <w:vAlign w:val="center"/>
            <w:hideMark/>
          </w:tcPr>
          <w:p w14:paraId="6E8EA0CE" w14:textId="77777777" w:rsidR="00404B38" w:rsidRPr="003520F9" w:rsidRDefault="00404B38" w:rsidP="00B17129">
            <w:pPr>
              <w:spacing w:before="100" w:beforeAutospacing="1" w:after="100" w:afterAutospacing="1" w:line="240" w:lineRule="auto"/>
              <w:rPr>
                <w:rFonts w:ascii="Times New Roman" w:eastAsia="Times New Roman" w:hAnsi="Times New Roman" w:cs="Times New Roman"/>
                <w:sz w:val="24"/>
                <w:szCs w:val="24"/>
                <w:lang w:eastAsia="cs-CZ"/>
              </w:rPr>
            </w:pPr>
            <w:r w:rsidRPr="003520F9">
              <w:rPr>
                <w:rFonts w:ascii="Arial" w:eastAsia="Times New Roman" w:hAnsi="Arial" w:cs="Arial"/>
                <w:sz w:val="24"/>
                <w:szCs w:val="24"/>
                <w:lang w:eastAsia="cs-CZ"/>
              </w:rPr>
              <w:t>E2000-SUPERMAXI</w:t>
            </w:r>
          </w:p>
        </w:tc>
      </w:tr>
      <w:tr w:rsidR="00404B38" w:rsidRPr="003520F9" w14:paraId="5B4FE215" w14:textId="77777777" w:rsidTr="00B17129">
        <w:trPr>
          <w:trHeight w:val="310"/>
          <w:tblCellSpacing w:w="0" w:type="dxa"/>
        </w:trPr>
        <w:tc>
          <w:tcPr>
            <w:tcW w:w="2498" w:type="dxa"/>
            <w:vAlign w:val="center"/>
            <w:hideMark/>
          </w:tcPr>
          <w:p w14:paraId="77FA4B61" w14:textId="77777777" w:rsidR="00404B38" w:rsidRPr="003520F9" w:rsidRDefault="00404B38" w:rsidP="00B17129">
            <w:pPr>
              <w:spacing w:before="100" w:beforeAutospacing="1" w:after="100" w:afterAutospacing="1" w:line="240" w:lineRule="auto"/>
              <w:rPr>
                <w:rFonts w:ascii="Times New Roman" w:eastAsia="Times New Roman" w:hAnsi="Times New Roman" w:cs="Times New Roman"/>
                <w:sz w:val="24"/>
                <w:szCs w:val="24"/>
                <w:lang w:eastAsia="cs-CZ"/>
              </w:rPr>
            </w:pPr>
            <w:r w:rsidRPr="003520F9">
              <w:rPr>
                <w:rFonts w:ascii="Arial" w:eastAsia="Times New Roman" w:hAnsi="Arial" w:cs="Arial"/>
                <w:sz w:val="24"/>
                <w:szCs w:val="24"/>
                <w:lang w:eastAsia="cs-CZ"/>
              </w:rPr>
              <w:t>Baterie:</w:t>
            </w:r>
          </w:p>
        </w:tc>
        <w:tc>
          <w:tcPr>
            <w:tcW w:w="2808" w:type="dxa"/>
            <w:vAlign w:val="center"/>
            <w:hideMark/>
          </w:tcPr>
          <w:p w14:paraId="582AB841" w14:textId="77777777" w:rsidR="00404B38" w:rsidRPr="003520F9" w:rsidRDefault="00404B38" w:rsidP="00B17129">
            <w:pPr>
              <w:spacing w:after="0" w:line="240" w:lineRule="auto"/>
              <w:rPr>
                <w:rFonts w:ascii="Times New Roman" w:eastAsia="Times New Roman" w:hAnsi="Times New Roman" w:cs="Times New Roman"/>
                <w:sz w:val="24"/>
                <w:szCs w:val="24"/>
                <w:lang w:eastAsia="cs-CZ"/>
              </w:rPr>
            </w:pPr>
          </w:p>
        </w:tc>
        <w:tc>
          <w:tcPr>
            <w:tcW w:w="3625" w:type="dxa"/>
            <w:vAlign w:val="center"/>
            <w:hideMark/>
          </w:tcPr>
          <w:p w14:paraId="79EB84BB" w14:textId="77777777" w:rsidR="00404B38" w:rsidRPr="003520F9" w:rsidRDefault="00404B38" w:rsidP="00B17129">
            <w:pPr>
              <w:spacing w:before="100" w:beforeAutospacing="1" w:after="100" w:afterAutospacing="1" w:line="240" w:lineRule="auto"/>
              <w:rPr>
                <w:rFonts w:ascii="Times New Roman" w:eastAsia="Times New Roman" w:hAnsi="Times New Roman" w:cs="Times New Roman"/>
                <w:sz w:val="24"/>
                <w:szCs w:val="24"/>
                <w:lang w:eastAsia="cs-CZ"/>
              </w:rPr>
            </w:pPr>
            <w:proofErr w:type="gramStart"/>
            <w:r w:rsidRPr="003520F9">
              <w:rPr>
                <w:rFonts w:ascii="Arial" w:eastAsia="Times New Roman" w:hAnsi="Arial" w:cs="Arial"/>
                <w:sz w:val="24"/>
                <w:szCs w:val="24"/>
                <w:lang w:eastAsia="cs-CZ"/>
              </w:rPr>
              <w:t>60V</w:t>
            </w:r>
            <w:proofErr w:type="gramEnd"/>
            <w:r w:rsidRPr="003520F9">
              <w:rPr>
                <w:rFonts w:ascii="Arial" w:eastAsia="Times New Roman" w:hAnsi="Arial" w:cs="Arial"/>
                <w:sz w:val="24"/>
                <w:szCs w:val="24"/>
                <w:lang w:eastAsia="cs-CZ"/>
              </w:rPr>
              <w:t xml:space="preserve"> 20AH </w:t>
            </w:r>
            <w:proofErr w:type="spellStart"/>
            <w:r w:rsidRPr="003520F9">
              <w:rPr>
                <w:rFonts w:ascii="Arial" w:eastAsia="Times New Roman" w:hAnsi="Arial" w:cs="Arial"/>
                <w:sz w:val="24"/>
                <w:szCs w:val="24"/>
                <w:lang w:eastAsia="cs-CZ"/>
              </w:rPr>
              <w:t>siliconová</w:t>
            </w:r>
            <w:proofErr w:type="spellEnd"/>
            <w:r w:rsidRPr="003520F9">
              <w:rPr>
                <w:rFonts w:ascii="Arial" w:eastAsia="Times New Roman" w:hAnsi="Arial" w:cs="Arial"/>
                <w:sz w:val="24"/>
                <w:szCs w:val="24"/>
                <w:lang w:eastAsia="cs-CZ"/>
              </w:rPr>
              <w:t xml:space="preserve"> 35kg hmotnost baterie</w:t>
            </w:r>
          </w:p>
        </w:tc>
      </w:tr>
      <w:tr w:rsidR="00404B38" w:rsidRPr="003520F9" w14:paraId="2F0E2D3B" w14:textId="77777777" w:rsidTr="00B17129">
        <w:trPr>
          <w:trHeight w:val="310"/>
          <w:tblCellSpacing w:w="0" w:type="dxa"/>
        </w:trPr>
        <w:tc>
          <w:tcPr>
            <w:tcW w:w="2498" w:type="dxa"/>
            <w:vAlign w:val="center"/>
          </w:tcPr>
          <w:p w14:paraId="22A12C0D" w14:textId="77777777" w:rsidR="00404B38" w:rsidRPr="003520F9" w:rsidRDefault="00404B38" w:rsidP="00B17129">
            <w:pPr>
              <w:spacing w:before="100" w:beforeAutospacing="1" w:after="100" w:afterAutospacing="1" w:line="240" w:lineRule="auto"/>
              <w:rPr>
                <w:rFonts w:ascii="Arial" w:eastAsia="Times New Roman" w:hAnsi="Arial" w:cs="Arial"/>
                <w:sz w:val="24"/>
                <w:szCs w:val="24"/>
                <w:lang w:eastAsia="cs-CZ"/>
              </w:rPr>
            </w:pPr>
            <w:r w:rsidRPr="003520F9">
              <w:rPr>
                <w:rFonts w:ascii="Arial" w:eastAsia="Times New Roman" w:hAnsi="Arial" w:cs="Arial"/>
                <w:sz w:val="24"/>
                <w:szCs w:val="24"/>
                <w:lang w:eastAsia="cs-CZ"/>
              </w:rPr>
              <w:t>Počet nabíjecích cyklů</w:t>
            </w:r>
          </w:p>
        </w:tc>
        <w:tc>
          <w:tcPr>
            <w:tcW w:w="2808" w:type="dxa"/>
            <w:vAlign w:val="center"/>
          </w:tcPr>
          <w:p w14:paraId="1C23C232" w14:textId="77777777" w:rsidR="00404B38" w:rsidRPr="003520F9" w:rsidRDefault="00404B38" w:rsidP="00B17129">
            <w:pPr>
              <w:spacing w:after="0" w:line="240" w:lineRule="auto"/>
              <w:rPr>
                <w:rFonts w:ascii="Times New Roman" w:eastAsia="Times New Roman" w:hAnsi="Times New Roman" w:cs="Times New Roman"/>
                <w:sz w:val="24"/>
                <w:szCs w:val="24"/>
                <w:lang w:eastAsia="cs-CZ"/>
              </w:rPr>
            </w:pPr>
          </w:p>
        </w:tc>
        <w:tc>
          <w:tcPr>
            <w:tcW w:w="3625" w:type="dxa"/>
            <w:vAlign w:val="center"/>
          </w:tcPr>
          <w:p w14:paraId="22DDB8FB" w14:textId="77777777" w:rsidR="00404B38" w:rsidRPr="003520F9" w:rsidRDefault="00404B38" w:rsidP="00B17129">
            <w:pPr>
              <w:spacing w:before="100" w:beforeAutospacing="1" w:after="100" w:afterAutospacing="1" w:line="240" w:lineRule="auto"/>
              <w:rPr>
                <w:rFonts w:ascii="Arial" w:eastAsia="Times New Roman" w:hAnsi="Arial" w:cs="Arial"/>
                <w:sz w:val="24"/>
                <w:szCs w:val="24"/>
                <w:lang w:eastAsia="cs-CZ"/>
              </w:rPr>
            </w:pPr>
            <w:r w:rsidRPr="003520F9">
              <w:rPr>
                <w:rFonts w:ascii="Arial" w:eastAsia="Times New Roman" w:hAnsi="Arial" w:cs="Arial"/>
                <w:sz w:val="24"/>
                <w:szCs w:val="24"/>
                <w:lang w:eastAsia="cs-CZ"/>
              </w:rPr>
              <w:t>až 400</w:t>
            </w:r>
          </w:p>
        </w:tc>
      </w:tr>
      <w:tr w:rsidR="00404B38" w:rsidRPr="003520F9" w14:paraId="1332D12F" w14:textId="77777777" w:rsidTr="00B17129">
        <w:trPr>
          <w:trHeight w:val="310"/>
          <w:tblCellSpacing w:w="0" w:type="dxa"/>
        </w:trPr>
        <w:tc>
          <w:tcPr>
            <w:tcW w:w="2498" w:type="dxa"/>
            <w:vAlign w:val="center"/>
            <w:hideMark/>
          </w:tcPr>
          <w:p w14:paraId="4DEA052D" w14:textId="77777777" w:rsidR="00404B38" w:rsidRPr="003520F9" w:rsidRDefault="00404B38" w:rsidP="00B17129">
            <w:pPr>
              <w:spacing w:before="100" w:beforeAutospacing="1" w:after="100" w:afterAutospacing="1" w:line="240" w:lineRule="auto"/>
              <w:rPr>
                <w:rFonts w:ascii="Times New Roman" w:eastAsia="Times New Roman" w:hAnsi="Times New Roman" w:cs="Times New Roman"/>
                <w:sz w:val="24"/>
                <w:szCs w:val="24"/>
                <w:lang w:eastAsia="cs-CZ"/>
              </w:rPr>
            </w:pPr>
            <w:r w:rsidRPr="003520F9">
              <w:rPr>
                <w:rFonts w:ascii="Arial" w:eastAsia="Times New Roman" w:hAnsi="Arial" w:cs="Arial"/>
                <w:sz w:val="24"/>
                <w:szCs w:val="24"/>
                <w:lang w:eastAsia="cs-CZ"/>
              </w:rPr>
              <w:t>Nabíjecí čas:</w:t>
            </w:r>
          </w:p>
        </w:tc>
        <w:tc>
          <w:tcPr>
            <w:tcW w:w="2808" w:type="dxa"/>
            <w:vAlign w:val="center"/>
            <w:hideMark/>
          </w:tcPr>
          <w:p w14:paraId="25D579E6" w14:textId="77777777" w:rsidR="00404B38" w:rsidRPr="003520F9" w:rsidRDefault="00404B38" w:rsidP="00B17129">
            <w:pPr>
              <w:spacing w:after="0" w:line="240" w:lineRule="auto"/>
              <w:rPr>
                <w:rFonts w:ascii="Times New Roman" w:eastAsia="Times New Roman" w:hAnsi="Times New Roman" w:cs="Times New Roman"/>
                <w:sz w:val="24"/>
                <w:szCs w:val="24"/>
                <w:lang w:eastAsia="cs-CZ"/>
              </w:rPr>
            </w:pPr>
          </w:p>
        </w:tc>
        <w:tc>
          <w:tcPr>
            <w:tcW w:w="3625" w:type="dxa"/>
            <w:vAlign w:val="center"/>
            <w:hideMark/>
          </w:tcPr>
          <w:p w14:paraId="09B22B46" w14:textId="77777777" w:rsidR="00404B38" w:rsidRPr="003520F9" w:rsidRDefault="00404B38" w:rsidP="00B17129">
            <w:pPr>
              <w:spacing w:before="100" w:beforeAutospacing="1" w:after="100" w:afterAutospacing="1" w:line="240" w:lineRule="auto"/>
              <w:rPr>
                <w:rFonts w:ascii="Times New Roman" w:eastAsia="Times New Roman" w:hAnsi="Times New Roman" w:cs="Times New Roman"/>
                <w:sz w:val="24"/>
                <w:szCs w:val="24"/>
                <w:lang w:eastAsia="cs-CZ"/>
              </w:rPr>
            </w:pPr>
            <w:r w:rsidRPr="003520F9">
              <w:rPr>
                <w:rFonts w:ascii="Arial" w:eastAsia="Times New Roman" w:hAnsi="Arial" w:cs="Arial"/>
                <w:sz w:val="24"/>
                <w:szCs w:val="24"/>
                <w:lang w:eastAsia="cs-CZ"/>
              </w:rPr>
              <w:t>8 h</w:t>
            </w:r>
          </w:p>
        </w:tc>
      </w:tr>
      <w:tr w:rsidR="00404B38" w:rsidRPr="003520F9" w14:paraId="6024B060" w14:textId="77777777" w:rsidTr="00B17129">
        <w:trPr>
          <w:trHeight w:val="310"/>
          <w:tblCellSpacing w:w="0" w:type="dxa"/>
        </w:trPr>
        <w:tc>
          <w:tcPr>
            <w:tcW w:w="2498" w:type="dxa"/>
            <w:vAlign w:val="center"/>
            <w:hideMark/>
          </w:tcPr>
          <w:p w14:paraId="1F8FA6C2" w14:textId="77777777" w:rsidR="00404B38" w:rsidRPr="003520F9" w:rsidRDefault="00404B38" w:rsidP="00B17129">
            <w:pPr>
              <w:spacing w:before="100" w:beforeAutospacing="1" w:after="100" w:afterAutospacing="1" w:line="240" w:lineRule="auto"/>
              <w:rPr>
                <w:rFonts w:ascii="Times New Roman" w:eastAsia="Times New Roman" w:hAnsi="Times New Roman" w:cs="Times New Roman"/>
                <w:sz w:val="24"/>
                <w:szCs w:val="24"/>
                <w:lang w:eastAsia="cs-CZ"/>
              </w:rPr>
            </w:pPr>
            <w:r w:rsidRPr="003520F9">
              <w:rPr>
                <w:rFonts w:ascii="Arial" w:eastAsia="Times New Roman" w:hAnsi="Arial" w:cs="Arial"/>
                <w:sz w:val="24"/>
                <w:szCs w:val="24"/>
                <w:lang w:eastAsia="cs-CZ"/>
              </w:rPr>
              <w:t>Motor:</w:t>
            </w:r>
          </w:p>
        </w:tc>
        <w:tc>
          <w:tcPr>
            <w:tcW w:w="2808" w:type="dxa"/>
            <w:vAlign w:val="center"/>
            <w:hideMark/>
          </w:tcPr>
          <w:p w14:paraId="64FD1A2B" w14:textId="77777777" w:rsidR="00404B38" w:rsidRPr="003520F9" w:rsidRDefault="00404B38" w:rsidP="00B17129">
            <w:pPr>
              <w:spacing w:before="100" w:beforeAutospacing="1" w:after="100" w:afterAutospacing="1" w:line="240" w:lineRule="auto"/>
              <w:rPr>
                <w:rFonts w:ascii="Times New Roman" w:eastAsia="Times New Roman" w:hAnsi="Times New Roman" w:cs="Times New Roman"/>
                <w:sz w:val="24"/>
                <w:szCs w:val="24"/>
                <w:lang w:eastAsia="cs-CZ"/>
              </w:rPr>
            </w:pPr>
            <w:r w:rsidRPr="003520F9">
              <w:rPr>
                <w:rFonts w:ascii="Arial" w:eastAsia="Times New Roman" w:hAnsi="Arial" w:cs="Arial"/>
                <w:sz w:val="24"/>
                <w:szCs w:val="24"/>
                <w:lang w:eastAsia="cs-CZ"/>
              </w:rPr>
              <w:t> </w:t>
            </w:r>
          </w:p>
        </w:tc>
        <w:tc>
          <w:tcPr>
            <w:tcW w:w="3625" w:type="dxa"/>
            <w:vAlign w:val="center"/>
            <w:hideMark/>
          </w:tcPr>
          <w:p w14:paraId="5CE1DE94" w14:textId="77777777" w:rsidR="00404B38" w:rsidRPr="003520F9" w:rsidRDefault="00404B38" w:rsidP="00B17129">
            <w:pPr>
              <w:spacing w:before="100" w:beforeAutospacing="1" w:after="100" w:afterAutospacing="1" w:line="240" w:lineRule="auto"/>
              <w:rPr>
                <w:rFonts w:ascii="Times New Roman" w:eastAsia="Times New Roman" w:hAnsi="Times New Roman" w:cs="Times New Roman"/>
                <w:sz w:val="24"/>
                <w:szCs w:val="24"/>
                <w:lang w:eastAsia="cs-CZ"/>
              </w:rPr>
            </w:pPr>
            <w:proofErr w:type="gramStart"/>
            <w:r w:rsidRPr="003520F9">
              <w:rPr>
                <w:rFonts w:ascii="Arial" w:eastAsia="Times New Roman" w:hAnsi="Arial" w:cs="Arial"/>
                <w:sz w:val="24"/>
                <w:szCs w:val="24"/>
                <w:lang w:eastAsia="cs-CZ"/>
              </w:rPr>
              <w:t>2000W</w:t>
            </w:r>
            <w:proofErr w:type="gramEnd"/>
            <w:r w:rsidRPr="003520F9">
              <w:rPr>
                <w:rFonts w:ascii="Arial" w:eastAsia="Times New Roman" w:hAnsi="Arial" w:cs="Arial"/>
                <w:sz w:val="24"/>
                <w:szCs w:val="24"/>
                <w:lang w:eastAsia="cs-CZ"/>
              </w:rPr>
              <w:t>  </w:t>
            </w:r>
          </w:p>
        </w:tc>
      </w:tr>
      <w:tr w:rsidR="00404B38" w:rsidRPr="003520F9" w14:paraId="5E4447A2" w14:textId="77777777" w:rsidTr="00B17129">
        <w:trPr>
          <w:trHeight w:val="310"/>
          <w:tblCellSpacing w:w="0" w:type="dxa"/>
        </w:trPr>
        <w:tc>
          <w:tcPr>
            <w:tcW w:w="2498" w:type="dxa"/>
            <w:vAlign w:val="center"/>
            <w:hideMark/>
          </w:tcPr>
          <w:p w14:paraId="7A8F4031" w14:textId="77777777" w:rsidR="00404B38" w:rsidRPr="003520F9" w:rsidRDefault="00404B38" w:rsidP="00B17129">
            <w:pPr>
              <w:spacing w:before="100" w:beforeAutospacing="1" w:after="100" w:afterAutospacing="1" w:line="240" w:lineRule="auto"/>
              <w:rPr>
                <w:rFonts w:ascii="Times New Roman" w:eastAsia="Times New Roman" w:hAnsi="Times New Roman" w:cs="Times New Roman"/>
                <w:sz w:val="24"/>
                <w:szCs w:val="24"/>
                <w:lang w:eastAsia="cs-CZ"/>
              </w:rPr>
            </w:pPr>
            <w:r w:rsidRPr="003520F9">
              <w:rPr>
                <w:rFonts w:ascii="Arial" w:eastAsia="Times New Roman" w:hAnsi="Arial" w:cs="Arial"/>
                <w:sz w:val="24"/>
                <w:szCs w:val="24"/>
                <w:lang w:eastAsia="cs-CZ"/>
              </w:rPr>
              <w:t>Dojezd na jedno nabití:</w:t>
            </w:r>
          </w:p>
        </w:tc>
        <w:tc>
          <w:tcPr>
            <w:tcW w:w="2808" w:type="dxa"/>
            <w:vAlign w:val="center"/>
            <w:hideMark/>
          </w:tcPr>
          <w:p w14:paraId="649E9887" w14:textId="77777777" w:rsidR="00404B38" w:rsidRPr="003520F9" w:rsidRDefault="00404B38" w:rsidP="00B17129">
            <w:pPr>
              <w:spacing w:after="0" w:line="240" w:lineRule="auto"/>
              <w:rPr>
                <w:rFonts w:ascii="Times New Roman" w:eastAsia="Times New Roman" w:hAnsi="Times New Roman" w:cs="Times New Roman"/>
                <w:sz w:val="24"/>
                <w:szCs w:val="24"/>
                <w:lang w:eastAsia="cs-CZ"/>
              </w:rPr>
            </w:pPr>
          </w:p>
        </w:tc>
        <w:tc>
          <w:tcPr>
            <w:tcW w:w="3625" w:type="dxa"/>
            <w:vAlign w:val="center"/>
            <w:hideMark/>
          </w:tcPr>
          <w:p w14:paraId="334E4F48" w14:textId="77777777" w:rsidR="00404B38" w:rsidRPr="003520F9" w:rsidRDefault="00404B38" w:rsidP="00B17129">
            <w:pPr>
              <w:spacing w:before="100" w:beforeAutospacing="1" w:after="100" w:afterAutospacing="1" w:line="240" w:lineRule="auto"/>
              <w:rPr>
                <w:rFonts w:ascii="Times New Roman" w:eastAsia="Times New Roman" w:hAnsi="Times New Roman" w:cs="Times New Roman"/>
                <w:sz w:val="24"/>
                <w:szCs w:val="24"/>
                <w:lang w:eastAsia="cs-CZ"/>
              </w:rPr>
            </w:pPr>
            <w:proofErr w:type="gramStart"/>
            <w:r w:rsidRPr="003520F9">
              <w:rPr>
                <w:rFonts w:ascii="Arial" w:eastAsia="Times New Roman" w:hAnsi="Arial" w:cs="Arial"/>
                <w:sz w:val="24"/>
                <w:szCs w:val="24"/>
                <w:lang w:eastAsia="cs-CZ"/>
              </w:rPr>
              <w:t>55-60km</w:t>
            </w:r>
            <w:proofErr w:type="gramEnd"/>
          </w:p>
        </w:tc>
      </w:tr>
      <w:tr w:rsidR="00404B38" w:rsidRPr="003520F9" w14:paraId="0DB3773E" w14:textId="77777777" w:rsidTr="00B17129">
        <w:trPr>
          <w:trHeight w:val="310"/>
          <w:tblCellSpacing w:w="0" w:type="dxa"/>
        </w:trPr>
        <w:tc>
          <w:tcPr>
            <w:tcW w:w="2498" w:type="dxa"/>
            <w:vAlign w:val="center"/>
            <w:hideMark/>
          </w:tcPr>
          <w:p w14:paraId="7C7D00D1" w14:textId="77777777" w:rsidR="00404B38" w:rsidRPr="003520F9" w:rsidRDefault="00404B38" w:rsidP="00B17129">
            <w:pPr>
              <w:spacing w:before="100" w:beforeAutospacing="1" w:after="100" w:afterAutospacing="1" w:line="240" w:lineRule="auto"/>
              <w:rPr>
                <w:rFonts w:ascii="Times New Roman" w:eastAsia="Times New Roman" w:hAnsi="Times New Roman" w:cs="Times New Roman"/>
                <w:sz w:val="24"/>
                <w:szCs w:val="24"/>
                <w:lang w:eastAsia="cs-CZ"/>
              </w:rPr>
            </w:pPr>
            <w:r w:rsidRPr="003520F9">
              <w:rPr>
                <w:rFonts w:ascii="Arial" w:eastAsia="Times New Roman" w:hAnsi="Arial" w:cs="Arial"/>
                <w:sz w:val="24"/>
                <w:szCs w:val="24"/>
                <w:lang w:eastAsia="cs-CZ"/>
              </w:rPr>
              <w:t>Max rychlost:</w:t>
            </w:r>
          </w:p>
        </w:tc>
        <w:tc>
          <w:tcPr>
            <w:tcW w:w="2808" w:type="dxa"/>
            <w:vAlign w:val="center"/>
            <w:hideMark/>
          </w:tcPr>
          <w:p w14:paraId="62955280" w14:textId="77777777" w:rsidR="00404B38" w:rsidRPr="003520F9" w:rsidRDefault="00404B38" w:rsidP="00B17129">
            <w:pPr>
              <w:spacing w:after="0" w:line="240" w:lineRule="auto"/>
              <w:rPr>
                <w:rFonts w:ascii="Times New Roman" w:eastAsia="Times New Roman" w:hAnsi="Times New Roman" w:cs="Times New Roman"/>
                <w:sz w:val="24"/>
                <w:szCs w:val="24"/>
                <w:lang w:eastAsia="cs-CZ"/>
              </w:rPr>
            </w:pPr>
          </w:p>
        </w:tc>
        <w:tc>
          <w:tcPr>
            <w:tcW w:w="3625" w:type="dxa"/>
            <w:vAlign w:val="center"/>
            <w:hideMark/>
          </w:tcPr>
          <w:p w14:paraId="158AED04" w14:textId="77777777" w:rsidR="00404B38" w:rsidRPr="003520F9" w:rsidRDefault="00404B38" w:rsidP="00B17129">
            <w:pPr>
              <w:spacing w:before="100" w:beforeAutospacing="1" w:after="100" w:afterAutospacing="1" w:line="240" w:lineRule="auto"/>
              <w:rPr>
                <w:rFonts w:ascii="Times New Roman" w:eastAsia="Times New Roman" w:hAnsi="Times New Roman" w:cs="Times New Roman"/>
                <w:sz w:val="24"/>
                <w:szCs w:val="24"/>
                <w:lang w:eastAsia="cs-CZ"/>
              </w:rPr>
            </w:pPr>
            <w:proofErr w:type="gramStart"/>
            <w:r w:rsidRPr="003520F9">
              <w:rPr>
                <w:rFonts w:ascii="Arial" w:eastAsia="Times New Roman" w:hAnsi="Arial" w:cs="Arial"/>
                <w:sz w:val="24"/>
                <w:szCs w:val="24"/>
                <w:lang w:eastAsia="cs-CZ"/>
              </w:rPr>
              <w:t>45-55km</w:t>
            </w:r>
            <w:proofErr w:type="gramEnd"/>
            <w:r w:rsidRPr="003520F9">
              <w:rPr>
                <w:rFonts w:ascii="Arial" w:eastAsia="Times New Roman" w:hAnsi="Arial" w:cs="Arial"/>
                <w:sz w:val="24"/>
                <w:szCs w:val="24"/>
                <w:lang w:eastAsia="cs-CZ"/>
              </w:rPr>
              <w:t>/h</w:t>
            </w:r>
          </w:p>
        </w:tc>
      </w:tr>
      <w:tr w:rsidR="00404B38" w:rsidRPr="003520F9" w14:paraId="7DAF9E3D" w14:textId="77777777" w:rsidTr="00B17129">
        <w:trPr>
          <w:trHeight w:val="310"/>
          <w:tblCellSpacing w:w="0" w:type="dxa"/>
        </w:trPr>
        <w:tc>
          <w:tcPr>
            <w:tcW w:w="2498" w:type="dxa"/>
            <w:vAlign w:val="center"/>
            <w:hideMark/>
          </w:tcPr>
          <w:p w14:paraId="38F22F42" w14:textId="77777777" w:rsidR="00404B38" w:rsidRPr="003520F9" w:rsidRDefault="00404B38" w:rsidP="00B17129">
            <w:pPr>
              <w:spacing w:before="100" w:beforeAutospacing="1" w:after="100" w:afterAutospacing="1" w:line="240" w:lineRule="auto"/>
              <w:rPr>
                <w:rFonts w:ascii="Times New Roman" w:eastAsia="Times New Roman" w:hAnsi="Times New Roman" w:cs="Times New Roman"/>
                <w:sz w:val="24"/>
                <w:szCs w:val="24"/>
                <w:lang w:eastAsia="cs-CZ"/>
              </w:rPr>
            </w:pPr>
            <w:r w:rsidRPr="003520F9">
              <w:rPr>
                <w:rFonts w:ascii="Arial" w:eastAsia="Times New Roman" w:hAnsi="Arial" w:cs="Arial"/>
                <w:sz w:val="24"/>
                <w:szCs w:val="24"/>
                <w:lang w:eastAsia="cs-CZ"/>
              </w:rPr>
              <w:t>L*W *H: rozměry</w:t>
            </w:r>
          </w:p>
        </w:tc>
        <w:tc>
          <w:tcPr>
            <w:tcW w:w="2808" w:type="dxa"/>
            <w:vAlign w:val="center"/>
            <w:hideMark/>
          </w:tcPr>
          <w:p w14:paraId="3E0BD77C" w14:textId="77777777" w:rsidR="00404B38" w:rsidRPr="003520F9" w:rsidRDefault="00404B38" w:rsidP="00B17129">
            <w:pPr>
              <w:spacing w:after="0" w:line="240" w:lineRule="auto"/>
              <w:rPr>
                <w:rFonts w:ascii="Times New Roman" w:eastAsia="Times New Roman" w:hAnsi="Times New Roman" w:cs="Times New Roman"/>
                <w:sz w:val="24"/>
                <w:szCs w:val="24"/>
                <w:lang w:eastAsia="cs-CZ"/>
              </w:rPr>
            </w:pPr>
          </w:p>
        </w:tc>
        <w:tc>
          <w:tcPr>
            <w:tcW w:w="3625" w:type="dxa"/>
            <w:vAlign w:val="center"/>
            <w:hideMark/>
          </w:tcPr>
          <w:p w14:paraId="67568816" w14:textId="77777777" w:rsidR="00404B38" w:rsidRPr="003520F9" w:rsidRDefault="00404B38" w:rsidP="00B17129">
            <w:pPr>
              <w:spacing w:before="100" w:beforeAutospacing="1" w:after="100" w:afterAutospacing="1" w:line="240" w:lineRule="auto"/>
              <w:rPr>
                <w:rFonts w:ascii="Times New Roman" w:eastAsia="Times New Roman" w:hAnsi="Times New Roman" w:cs="Times New Roman"/>
                <w:sz w:val="24"/>
                <w:szCs w:val="24"/>
                <w:lang w:eastAsia="cs-CZ"/>
              </w:rPr>
            </w:pPr>
            <w:r w:rsidRPr="003520F9">
              <w:rPr>
                <w:rFonts w:ascii="Arial" w:eastAsia="Times New Roman" w:hAnsi="Arial" w:cs="Arial"/>
                <w:sz w:val="24"/>
                <w:szCs w:val="24"/>
                <w:lang w:eastAsia="cs-CZ"/>
              </w:rPr>
              <w:t>1750*650*1100</w:t>
            </w:r>
          </w:p>
        </w:tc>
      </w:tr>
      <w:tr w:rsidR="00404B38" w:rsidRPr="003520F9" w14:paraId="15B6744C" w14:textId="77777777" w:rsidTr="00B17129">
        <w:trPr>
          <w:trHeight w:val="310"/>
          <w:tblCellSpacing w:w="0" w:type="dxa"/>
        </w:trPr>
        <w:tc>
          <w:tcPr>
            <w:tcW w:w="2498" w:type="dxa"/>
            <w:vAlign w:val="center"/>
            <w:hideMark/>
          </w:tcPr>
          <w:p w14:paraId="555679BA" w14:textId="77777777" w:rsidR="00404B38" w:rsidRPr="003520F9" w:rsidRDefault="00404B38" w:rsidP="00B17129">
            <w:pPr>
              <w:spacing w:before="100" w:beforeAutospacing="1" w:after="100" w:afterAutospacing="1" w:line="240" w:lineRule="auto"/>
              <w:rPr>
                <w:rFonts w:ascii="Times New Roman" w:eastAsia="Times New Roman" w:hAnsi="Times New Roman" w:cs="Times New Roman"/>
                <w:sz w:val="24"/>
                <w:szCs w:val="24"/>
                <w:lang w:eastAsia="cs-CZ"/>
              </w:rPr>
            </w:pPr>
            <w:proofErr w:type="gramStart"/>
            <w:r w:rsidRPr="003520F9">
              <w:rPr>
                <w:rFonts w:ascii="Arial" w:eastAsia="Times New Roman" w:hAnsi="Arial" w:cs="Arial"/>
                <w:sz w:val="24"/>
                <w:szCs w:val="24"/>
                <w:lang w:eastAsia="cs-CZ"/>
              </w:rPr>
              <w:t>pneu:  (</w:t>
            </w:r>
            <w:proofErr w:type="gramEnd"/>
            <w:r w:rsidRPr="003520F9">
              <w:rPr>
                <w:rFonts w:ascii="Arial" w:eastAsia="Times New Roman" w:hAnsi="Arial" w:cs="Arial"/>
                <w:sz w:val="24"/>
                <w:szCs w:val="24"/>
                <w:lang w:eastAsia="cs-CZ"/>
              </w:rPr>
              <w:t>přední./zadní.):</w:t>
            </w:r>
          </w:p>
        </w:tc>
        <w:tc>
          <w:tcPr>
            <w:tcW w:w="2808" w:type="dxa"/>
            <w:vAlign w:val="center"/>
            <w:hideMark/>
          </w:tcPr>
          <w:p w14:paraId="7188C03D" w14:textId="77777777" w:rsidR="00404B38" w:rsidRPr="003520F9" w:rsidRDefault="00404B38" w:rsidP="00B17129">
            <w:pPr>
              <w:spacing w:after="0" w:line="240" w:lineRule="auto"/>
              <w:rPr>
                <w:rFonts w:ascii="Times New Roman" w:eastAsia="Times New Roman" w:hAnsi="Times New Roman" w:cs="Times New Roman"/>
                <w:sz w:val="24"/>
                <w:szCs w:val="24"/>
                <w:lang w:eastAsia="cs-CZ"/>
              </w:rPr>
            </w:pPr>
          </w:p>
        </w:tc>
        <w:tc>
          <w:tcPr>
            <w:tcW w:w="3625" w:type="dxa"/>
            <w:vAlign w:val="center"/>
            <w:hideMark/>
          </w:tcPr>
          <w:p w14:paraId="2643E50A" w14:textId="77777777" w:rsidR="00404B38" w:rsidRPr="003520F9" w:rsidRDefault="00404B38" w:rsidP="00B17129">
            <w:pPr>
              <w:spacing w:before="100" w:beforeAutospacing="1" w:after="100" w:afterAutospacing="1" w:line="240" w:lineRule="auto"/>
              <w:rPr>
                <w:rFonts w:ascii="Times New Roman" w:eastAsia="Times New Roman" w:hAnsi="Times New Roman" w:cs="Times New Roman"/>
                <w:sz w:val="24"/>
                <w:szCs w:val="24"/>
                <w:lang w:eastAsia="cs-CZ"/>
              </w:rPr>
            </w:pPr>
            <w:r w:rsidRPr="003520F9">
              <w:rPr>
                <w:rFonts w:ascii="Arial" w:eastAsia="Times New Roman" w:hAnsi="Arial" w:cs="Arial"/>
                <w:sz w:val="24"/>
                <w:szCs w:val="24"/>
                <w:lang w:eastAsia="cs-CZ"/>
              </w:rPr>
              <w:t>3.00-10</w:t>
            </w:r>
          </w:p>
        </w:tc>
      </w:tr>
      <w:tr w:rsidR="00404B38" w:rsidRPr="003520F9" w14:paraId="05B90544" w14:textId="77777777" w:rsidTr="00B17129">
        <w:trPr>
          <w:trHeight w:val="310"/>
          <w:tblCellSpacing w:w="0" w:type="dxa"/>
        </w:trPr>
        <w:tc>
          <w:tcPr>
            <w:tcW w:w="2498" w:type="dxa"/>
            <w:vAlign w:val="center"/>
            <w:hideMark/>
          </w:tcPr>
          <w:p w14:paraId="13983BEA" w14:textId="77777777" w:rsidR="00404B38" w:rsidRPr="003520F9" w:rsidRDefault="00404B38" w:rsidP="00B17129">
            <w:pPr>
              <w:spacing w:before="100" w:beforeAutospacing="1" w:after="100" w:afterAutospacing="1" w:line="240" w:lineRule="auto"/>
              <w:rPr>
                <w:rFonts w:ascii="Times New Roman" w:eastAsia="Times New Roman" w:hAnsi="Times New Roman" w:cs="Times New Roman"/>
                <w:sz w:val="24"/>
                <w:szCs w:val="24"/>
                <w:lang w:eastAsia="cs-CZ"/>
              </w:rPr>
            </w:pPr>
            <w:r w:rsidRPr="003520F9">
              <w:rPr>
                <w:rFonts w:ascii="Arial" w:eastAsia="Times New Roman" w:hAnsi="Arial" w:cs="Arial"/>
                <w:sz w:val="24"/>
                <w:szCs w:val="24"/>
                <w:lang w:eastAsia="cs-CZ"/>
              </w:rPr>
              <w:t>Brzdy: přední/ zadní:</w:t>
            </w:r>
          </w:p>
        </w:tc>
        <w:tc>
          <w:tcPr>
            <w:tcW w:w="2808" w:type="dxa"/>
            <w:vAlign w:val="center"/>
            <w:hideMark/>
          </w:tcPr>
          <w:p w14:paraId="523F2B3E" w14:textId="77777777" w:rsidR="00404B38" w:rsidRPr="003520F9" w:rsidRDefault="00404B38" w:rsidP="00B17129">
            <w:pPr>
              <w:spacing w:after="0" w:line="240" w:lineRule="auto"/>
              <w:rPr>
                <w:rFonts w:ascii="Times New Roman" w:eastAsia="Times New Roman" w:hAnsi="Times New Roman" w:cs="Times New Roman"/>
                <w:sz w:val="24"/>
                <w:szCs w:val="24"/>
                <w:lang w:eastAsia="cs-CZ"/>
              </w:rPr>
            </w:pPr>
          </w:p>
        </w:tc>
        <w:tc>
          <w:tcPr>
            <w:tcW w:w="3625" w:type="dxa"/>
            <w:vAlign w:val="center"/>
            <w:hideMark/>
          </w:tcPr>
          <w:p w14:paraId="5C6ABBF1" w14:textId="77777777" w:rsidR="00404B38" w:rsidRPr="003520F9" w:rsidRDefault="00404B38" w:rsidP="00B17129">
            <w:pPr>
              <w:spacing w:before="100" w:beforeAutospacing="1" w:after="100" w:afterAutospacing="1" w:line="240" w:lineRule="auto"/>
              <w:rPr>
                <w:rFonts w:ascii="Times New Roman" w:eastAsia="Times New Roman" w:hAnsi="Times New Roman" w:cs="Times New Roman"/>
                <w:sz w:val="24"/>
                <w:szCs w:val="24"/>
                <w:lang w:eastAsia="cs-CZ"/>
              </w:rPr>
            </w:pPr>
            <w:proofErr w:type="spellStart"/>
            <w:r w:rsidRPr="003520F9">
              <w:rPr>
                <w:rFonts w:ascii="Arial" w:eastAsia="Times New Roman" w:hAnsi="Arial" w:cs="Arial"/>
                <w:sz w:val="24"/>
                <w:szCs w:val="24"/>
                <w:lang w:eastAsia="cs-CZ"/>
              </w:rPr>
              <w:t>disc</w:t>
            </w:r>
            <w:proofErr w:type="spellEnd"/>
            <w:r w:rsidRPr="003520F9">
              <w:rPr>
                <w:rFonts w:ascii="Arial" w:eastAsia="Times New Roman" w:hAnsi="Arial" w:cs="Arial"/>
                <w:sz w:val="24"/>
                <w:szCs w:val="24"/>
                <w:lang w:eastAsia="cs-CZ"/>
              </w:rPr>
              <w:t>/buben</w:t>
            </w:r>
          </w:p>
        </w:tc>
      </w:tr>
      <w:tr w:rsidR="00404B38" w:rsidRPr="003520F9" w14:paraId="3A553E5E" w14:textId="77777777" w:rsidTr="00B17129">
        <w:trPr>
          <w:trHeight w:val="310"/>
          <w:tblCellSpacing w:w="0" w:type="dxa"/>
        </w:trPr>
        <w:tc>
          <w:tcPr>
            <w:tcW w:w="2498" w:type="dxa"/>
            <w:vAlign w:val="center"/>
            <w:hideMark/>
          </w:tcPr>
          <w:p w14:paraId="260BA6B8" w14:textId="77777777" w:rsidR="00404B38" w:rsidRPr="003520F9" w:rsidRDefault="00404B38" w:rsidP="00B17129">
            <w:pPr>
              <w:spacing w:before="100" w:beforeAutospacing="1" w:after="100" w:afterAutospacing="1" w:line="240" w:lineRule="auto"/>
              <w:rPr>
                <w:rFonts w:ascii="Times New Roman" w:eastAsia="Times New Roman" w:hAnsi="Times New Roman" w:cs="Times New Roman"/>
                <w:sz w:val="24"/>
                <w:szCs w:val="24"/>
                <w:lang w:eastAsia="cs-CZ"/>
              </w:rPr>
            </w:pPr>
            <w:r w:rsidRPr="003520F9">
              <w:rPr>
                <w:rFonts w:ascii="Times New Roman" w:eastAsia="Times New Roman" w:hAnsi="Times New Roman" w:cs="Times New Roman"/>
                <w:sz w:val="24"/>
                <w:szCs w:val="24"/>
                <w:lang w:eastAsia="cs-CZ"/>
              </w:rPr>
              <w:t>Míst k sezení:</w:t>
            </w:r>
          </w:p>
        </w:tc>
        <w:tc>
          <w:tcPr>
            <w:tcW w:w="2808" w:type="dxa"/>
            <w:vAlign w:val="center"/>
            <w:hideMark/>
          </w:tcPr>
          <w:p w14:paraId="2807B058" w14:textId="77777777" w:rsidR="00404B38" w:rsidRPr="003520F9" w:rsidRDefault="00404B38" w:rsidP="00B17129">
            <w:pPr>
              <w:spacing w:after="0" w:line="240" w:lineRule="auto"/>
              <w:rPr>
                <w:rFonts w:ascii="Times New Roman" w:eastAsia="Times New Roman" w:hAnsi="Times New Roman" w:cs="Times New Roman"/>
                <w:sz w:val="24"/>
                <w:szCs w:val="24"/>
                <w:lang w:eastAsia="cs-CZ"/>
              </w:rPr>
            </w:pPr>
          </w:p>
        </w:tc>
        <w:tc>
          <w:tcPr>
            <w:tcW w:w="3625" w:type="dxa"/>
            <w:vAlign w:val="center"/>
            <w:hideMark/>
          </w:tcPr>
          <w:p w14:paraId="4A04EF18" w14:textId="77777777" w:rsidR="00404B38" w:rsidRPr="003520F9" w:rsidRDefault="00404B38" w:rsidP="00B17129">
            <w:pPr>
              <w:spacing w:before="100" w:beforeAutospacing="1" w:after="100" w:afterAutospacing="1" w:line="240" w:lineRule="auto"/>
              <w:rPr>
                <w:rFonts w:ascii="Times New Roman" w:eastAsia="Times New Roman" w:hAnsi="Times New Roman" w:cs="Times New Roman"/>
                <w:sz w:val="24"/>
                <w:szCs w:val="24"/>
                <w:lang w:eastAsia="cs-CZ"/>
              </w:rPr>
            </w:pPr>
            <w:r w:rsidRPr="003520F9">
              <w:rPr>
                <w:rFonts w:ascii="Times New Roman" w:eastAsia="Times New Roman" w:hAnsi="Times New Roman" w:cs="Times New Roman"/>
                <w:sz w:val="24"/>
                <w:szCs w:val="24"/>
                <w:lang w:eastAsia="cs-CZ"/>
              </w:rPr>
              <w:t>2</w:t>
            </w:r>
          </w:p>
        </w:tc>
      </w:tr>
      <w:tr w:rsidR="00404B38" w:rsidRPr="003520F9" w14:paraId="7400BDF7" w14:textId="77777777" w:rsidTr="00B17129">
        <w:trPr>
          <w:trHeight w:val="310"/>
          <w:tblCellSpacing w:w="0" w:type="dxa"/>
        </w:trPr>
        <w:tc>
          <w:tcPr>
            <w:tcW w:w="2498" w:type="dxa"/>
            <w:vAlign w:val="center"/>
            <w:hideMark/>
          </w:tcPr>
          <w:p w14:paraId="73465D09" w14:textId="77777777" w:rsidR="00404B38" w:rsidRPr="003520F9" w:rsidRDefault="00404B38" w:rsidP="00B17129">
            <w:pPr>
              <w:spacing w:before="100" w:beforeAutospacing="1" w:after="100" w:afterAutospacing="1" w:line="240" w:lineRule="auto"/>
              <w:rPr>
                <w:rFonts w:ascii="Times New Roman" w:eastAsia="Times New Roman" w:hAnsi="Times New Roman" w:cs="Times New Roman"/>
                <w:sz w:val="24"/>
                <w:szCs w:val="24"/>
                <w:lang w:eastAsia="cs-CZ"/>
              </w:rPr>
            </w:pPr>
            <w:r w:rsidRPr="003520F9">
              <w:rPr>
                <w:rFonts w:ascii="Arial" w:eastAsia="Times New Roman" w:hAnsi="Arial" w:cs="Arial"/>
                <w:sz w:val="24"/>
                <w:szCs w:val="24"/>
                <w:lang w:eastAsia="cs-CZ"/>
              </w:rPr>
              <w:t>Certi</w:t>
            </w:r>
            <w:r>
              <w:rPr>
                <w:rFonts w:ascii="Arial" w:eastAsia="Times New Roman" w:hAnsi="Arial" w:cs="Arial"/>
                <w:sz w:val="24"/>
                <w:szCs w:val="24"/>
                <w:lang w:eastAsia="cs-CZ"/>
              </w:rPr>
              <w:t>fikát</w:t>
            </w:r>
            <w:r w:rsidRPr="003520F9">
              <w:rPr>
                <w:rFonts w:ascii="Arial" w:eastAsia="Times New Roman" w:hAnsi="Arial" w:cs="Arial"/>
                <w:sz w:val="24"/>
                <w:szCs w:val="24"/>
                <w:lang w:eastAsia="cs-CZ"/>
              </w:rPr>
              <w:t>: 2018</w:t>
            </w:r>
          </w:p>
        </w:tc>
        <w:tc>
          <w:tcPr>
            <w:tcW w:w="2808" w:type="dxa"/>
            <w:vAlign w:val="center"/>
            <w:hideMark/>
          </w:tcPr>
          <w:p w14:paraId="6D6C07A5" w14:textId="77777777" w:rsidR="00404B38" w:rsidRPr="003520F9" w:rsidRDefault="00404B38" w:rsidP="00B17129">
            <w:pPr>
              <w:spacing w:after="0" w:line="240" w:lineRule="auto"/>
              <w:rPr>
                <w:rFonts w:ascii="Times New Roman" w:eastAsia="Times New Roman" w:hAnsi="Times New Roman" w:cs="Times New Roman"/>
                <w:sz w:val="24"/>
                <w:szCs w:val="24"/>
                <w:lang w:eastAsia="cs-CZ"/>
              </w:rPr>
            </w:pPr>
          </w:p>
        </w:tc>
        <w:tc>
          <w:tcPr>
            <w:tcW w:w="3625" w:type="dxa"/>
            <w:vAlign w:val="center"/>
            <w:hideMark/>
          </w:tcPr>
          <w:p w14:paraId="646E3C00" w14:textId="77777777" w:rsidR="00404B38" w:rsidRPr="003520F9" w:rsidRDefault="00404B38" w:rsidP="00B17129">
            <w:pPr>
              <w:spacing w:before="100" w:beforeAutospacing="1" w:after="100" w:afterAutospacing="1" w:line="240" w:lineRule="auto"/>
              <w:rPr>
                <w:rFonts w:ascii="Times New Roman" w:eastAsia="Times New Roman" w:hAnsi="Times New Roman" w:cs="Times New Roman"/>
                <w:sz w:val="24"/>
                <w:szCs w:val="24"/>
                <w:lang w:eastAsia="cs-CZ"/>
              </w:rPr>
            </w:pPr>
            <w:r w:rsidRPr="003520F9">
              <w:rPr>
                <w:rFonts w:ascii="Arial" w:eastAsia="Times New Roman" w:hAnsi="Arial" w:cs="Arial"/>
                <w:sz w:val="24"/>
                <w:szCs w:val="24"/>
                <w:lang w:eastAsia="cs-CZ"/>
              </w:rPr>
              <w:t>EEC Euro 4</w:t>
            </w:r>
          </w:p>
        </w:tc>
      </w:tr>
    </w:tbl>
    <w:p w14:paraId="5B849122" w14:textId="77777777" w:rsidR="00404B38" w:rsidRDefault="00404B38" w:rsidP="00404B38"/>
    <w:p w14:paraId="07C0AE7B" w14:textId="77777777" w:rsidR="00F946B2" w:rsidRPr="00404B38" w:rsidRDefault="00F946B2" w:rsidP="00F946B2">
      <w:pPr>
        <w:rPr>
          <w:sz w:val="36"/>
          <w:szCs w:val="36"/>
          <w:u w:val="single"/>
        </w:rPr>
      </w:pPr>
      <w:r>
        <w:rPr>
          <w:sz w:val="36"/>
          <w:szCs w:val="36"/>
          <w:u w:val="single"/>
        </w:rPr>
        <w:t>Před uvedením do provozu</w:t>
      </w:r>
      <w:r w:rsidRPr="00404B38">
        <w:rPr>
          <w:sz w:val="36"/>
          <w:szCs w:val="36"/>
          <w:u w:val="single"/>
        </w:rPr>
        <w:t>:</w:t>
      </w:r>
    </w:p>
    <w:p w14:paraId="05F25218" w14:textId="77777777" w:rsidR="00404B38" w:rsidRDefault="00F946B2" w:rsidP="00404B38">
      <w:r>
        <w:t>Před uvedením do provozu si prosím přečtěte tento návod k obsluze. Jedná se o elektrický skútr s olověnou baterií. Skútr zbytečně nevystavujte dlouhodob</w:t>
      </w:r>
      <w:r w:rsidR="0093076E">
        <w:t>ému</w:t>
      </w:r>
      <w:r>
        <w:t xml:space="preserve"> působení</w:t>
      </w:r>
      <w:r w:rsidR="0093076E">
        <w:t xml:space="preserve"> extrémních teplot ať už plusových nebo mínusových a pokud možno skútr parkujte v garáži nebo jiném vhodném místě kde nebude trvale vystaven slunci, mrazu nebo dešti. V žádném případě nezasahujte do elektroniky skútru, jedná se vysoké napětí životu nebezpečné. V případě poruchy kontaktujte autorizovaný servis. Skútr udržujte v čistém stavu tak aby nedošlo k poškození jeho součástí. Dbejte prosím na údržbu a případně navštivte autorizovaný servis na prohlídku</w:t>
      </w:r>
      <w:r w:rsidR="00EA3C7F">
        <w:t>,</w:t>
      </w:r>
      <w:r w:rsidR="0093076E">
        <w:t xml:space="preserve"> když to bude zapotřebí.</w:t>
      </w:r>
    </w:p>
    <w:p w14:paraId="3C44190B" w14:textId="77777777" w:rsidR="00EA3C7F" w:rsidRDefault="00EA3C7F" w:rsidP="00404B38">
      <w:r>
        <w:t>Skútr je dle rychlosti a výkonu podle legislativy EU a ČR považován za motorové vozidlo. K jeho řízení je zapotřebí řidičské oprávnění na malý motocykl, nebo řidičák na automobil skupina B – osobní automobil. Skútr musí mít SPZ, povinné ručení a řidič musí mít odpovídající motocyklovou přilbu. Vozidlo není určeno na jízdu po cyklostezce!!!</w:t>
      </w:r>
    </w:p>
    <w:p w14:paraId="1B8188ED" w14:textId="77777777" w:rsidR="00404B38" w:rsidRDefault="00404B38" w:rsidP="00404B38"/>
    <w:p w14:paraId="536E9BFA" w14:textId="77777777" w:rsidR="00404B38" w:rsidRDefault="00404B38" w:rsidP="00404B38"/>
    <w:p w14:paraId="5562A248" w14:textId="77777777" w:rsidR="00404B38" w:rsidRDefault="00404B38" w:rsidP="00404B38"/>
    <w:p w14:paraId="43F8838A" w14:textId="77777777" w:rsidR="00BD67C2" w:rsidRDefault="00BD67C2" w:rsidP="00404B38">
      <w:pPr>
        <w:rPr>
          <w:sz w:val="36"/>
          <w:szCs w:val="36"/>
          <w:u w:val="single"/>
        </w:rPr>
      </w:pPr>
    </w:p>
    <w:p w14:paraId="2FDB27BD" w14:textId="77777777" w:rsidR="00404B38" w:rsidRPr="00404B38" w:rsidRDefault="008E51B7" w:rsidP="00404B38">
      <w:pPr>
        <w:rPr>
          <w:sz w:val="36"/>
          <w:szCs w:val="36"/>
          <w:u w:val="single"/>
        </w:rPr>
      </w:pPr>
      <w:r>
        <w:rPr>
          <w:noProof/>
        </w:rPr>
        <w:drawing>
          <wp:anchor distT="0" distB="0" distL="114300" distR="114300" simplePos="0" relativeHeight="251660288" behindDoc="0" locked="0" layoutInCell="1" allowOverlap="1" wp14:anchorId="5C9BEDC1" wp14:editId="64FCE432">
            <wp:simplePos x="0" y="0"/>
            <wp:positionH relativeFrom="column">
              <wp:posOffset>-298450</wp:posOffset>
            </wp:positionH>
            <wp:positionV relativeFrom="paragraph">
              <wp:posOffset>127000</wp:posOffset>
            </wp:positionV>
            <wp:extent cx="2416175" cy="1812290"/>
            <wp:effectExtent l="0" t="2857" r="317" b="318"/>
            <wp:wrapSquare wrapText="bothSides"/>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2416175" cy="1812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4B38" w:rsidRPr="00404B38">
        <w:rPr>
          <w:sz w:val="36"/>
          <w:szCs w:val="36"/>
          <w:u w:val="single"/>
        </w:rPr>
        <w:t>Uvedení do provozu:</w:t>
      </w:r>
    </w:p>
    <w:p w14:paraId="05905900" w14:textId="77777777" w:rsidR="00404B38" w:rsidRDefault="00404B38" w:rsidP="00404B38">
      <w:r>
        <w:t>Vložte klíč do spínací skříňky a otečte doleva. Po provedení tohoto kroku se Vám otevře zámek sedla a pod ním najdete jistič-vypínač elektriky přepněte do polohy zapnuto viz foto:</w:t>
      </w:r>
      <w:r w:rsidR="008E51B7">
        <w:t xml:space="preserve"> </w:t>
      </w:r>
    </w:p>
    <w:p w14:paraId="0DB31897" w14:textId="77777777" w:rsidR="00FB5719" w:rsidRDefault="00404B38" w:rsidP="00404B38">
      <w:r>
        <w:t>následně zavřete sedlo a pokračujte vrácením klíče</w:t>
      </w:r>
      <w:r w:rsidR="00FB5719">
        <w:t xml:space="preserve"> doprava a</w:t>
      </w:r>
      <w:r w:rsidR="008E51B7">
        <w:t>ž do polohy, kdy se</w:t>
      </w:r>
      <w:r w:rsidR="00FB5719">
        <w:t xml:space="preserve"> rozsvítí displej se všemi kontrolkami pro kontrolu funkce viz foto:</w:t>
      </w:r>
    </w:p>
    <w:p w14:paraId="2AC30630" w14:textId="77777777" w:rsidR="00FB5719" w:rsidRDefault="008E51B7" w:rsidP="00404B38">
      <w:r>
        <w:rPr>
          <w:noProof/>
        </w:rPr>
        <w:drawing>
          <wp:anchor distT="0" distB="0" distL="114300" distR="114300" simplePos="0" relativeHeight="251658240" behindDoc="0" locked="0" layoutInCell="1" allowOverlap="1" wp14:anchorId="54CB3F42" wp14:editId="1446B2CD">
            <wp:simplePos x="0" y="0"/>
            <wp:positionH relativeFrom="column">
              <wp:posOffset>-17145</wp:posOffset>
            </wp:positionH>
            <wp:positionV relativeFrom="paragraph">
              <wp:posOffset>980440</wp:posOffset>
            </wp:positionV>
            <wp:extent cx="1964055" cy="1473200"/>
            <wp:effectExtent l="0" t="2222" r="0" b="0"/>
            <wp:wrapSquare wrapText="bothSides"/>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1964055" cy="147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5719">
        <w:t xml:space="preserve"> </w:t>
      </w:r>
      <w:r w:rsidR="0097402F">
        <w:t xml:space="preserve"> </w:t>
      </w:r>
      <w:r>
        <w:rPr>
          <w:noProof/>
        </w:rPr>
        <w:drawing>
          <wp:inline distT="0" distB="0" distL="0" distR="0" wp14:anchorId="7746248E" wp14:editId="58F563BB">
            <wp:extent cx="2247797" cy="1685848"/>
            <wp:effectExtent l="0" t="4762"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435983" cy="1826988"/>
                    </a:xfrm>
                    <a:prstGeom prst="rect">
                      <a:avLst/>
                    </a:prstGeom>
                    <a:noFill/>
                    <a:ln>
                      <a:noFill/>
                    </a:ln>
                  </pic:spPr>
                </pic:pic>
              </a:graphicData>
            </a:graphic>
          </wp:inline>
        </w:drawing>
      </w:r>
      <w:r w:rsidR="0097402F">
        <w:rPr>
          <w:noProof/>
        </w:rPr>
        <w:drawing>
          <wp:inline distT="0" distB="0" distL="0" distR="0" wp14:anchorId="58FFD86B" wp14:editId="6A1E78C1">
            <wp:extent cx="2249167" cy="1686877"/>
            <wp:effectExtent l="0" t="4762"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422324" cy="1816745"/>
                    </a:xfrm>
                    <a:prstGeom prst="rect">
                      <a:avLst/>
                    </a:prstGeom>
                    <a:noFill/>
                    <a:ln>
                      <a:noFill/>
                    </a:ln>
                  </pic:spPr>
                </pic:pic>
              </a:graphicData>
            </a:graphic>
          </wp:inline>
        </w:drawing>
      </w:r>
    </w:p>
    <w:p w14:paraId="16D13529" w14:textId="77777777" w:rsidR="00FB5719" w:rsidRDefault="00FB5719" w:rsidP="00404B38">
      <w:r>
        <w:t xml:space="preserve">Následně displej </w:t>
      </w:r>
      <w:proofErr w:type="spellStart"/>
      <w:r>
        <w:t>zůstene</w:t>
      </w:r>
      <w:proofErr w:type="spellEnd"/>
      <w:r>
        <w:t xml:space="preserve"> v této poloze:</w:t>
      </w:r>
    </w:p>
    <w:p w14:paraId="72F11193" w14:textId="77777777" w:rsidR="00FB5719" w:rsidRDefault="00BD67C2" w:rsidP="00404B38">
      <w:r>
        <w:rPr>
          <w:noProof/>
        </w:rPr>
        <w:drawing>
          <wp:anchor distT="0" distB="0" distL="114300" distR="114300" simplePos="0" relativeHeight="251659264" behindDoc="0" locked="0" layoutInCell="1" allowOverlap="1" wp14:anchorId="2E0B75EE" wp14:editId="08B801EF">
            <wp:simplePos x="0" y="0"/>
            <wp:positionH relativeFrom="column">
              <wp:posOffset>-288925</wp:posOffset>
            </wp:positionH>
            <wp:positionV relativeFrom="paragraph">
              <wp:posOffset>290830</wp:posOffset>
            </wp:positionV>
            <wp:extent cx="2294890" cy="1720850"/>
            <wp:effectExtent l="1270" t="0" r="0" b="0"/>
            <wp:wrapSquare wrapText="bothSides"/>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294890" cy="1720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5719">
        <w:t xml:space="preserve">na </w:t>
      </w:r>
      <w:proofErr w:type="spellStart"/>
      <w:r w:rsidR="00FB5719">
        <w:t>dospleji</w:t>
      </w:r>
      <w:proofErr w:type="spellEnd"/>
      <w:r w:rsidR="00FB5719">
        <w:t xml:space="preserve"> se zobrazují tyto základní údaje:</w:t>
      </w:r>
    </w:p>
    <w:p w14:paraId="253C30A3" w14:textId="77777777" w:rsidR="00FB5719" w:rsidRDefault="00FB5719" w:rsidP="00404B38">
      <w:r>
        <w:t>stav baterie – vlevo dole</w:t>
      </w:r>
    </w:p>
    <w:p w14:paraId="112296FD" w14:textId="77777777" w:rsidR="00FB5719" w:rsidRDefault="00FB5719" w:rsidP="00404B38">
      <w:r>
        <w:t>ujeté km – vpravo dole</w:t>
      </w:r>
    </w:p>
    <w:p w14:paraId="77071D1B" w14:textId="77777777" w:rsidR="00FB5719" w:rsidRDefault="00FB5719" w:rsidP="00404B38">
      <w:r>
        <w:t>kontrolní panel – nad ukazatelem ujetých km</w:t>
      </w:r>
    </w:p>
    <w:p w14:paraId="66F493A9" w14:textId="77777777" w:rsidR="00E866D1" w:rsidRDefault="00FB5719" w:rsidP="00404B38">
      <w:r>
        <w:t xml:space="preserve">rychloměr </w:t>
      </w:r>
      <w:r w:rsidR="00E866D1">
        <w:t>–</w:t>
      </w:r>
      <w:r>
        <w:t xml:space="preserve"> </w:t>
      </w:r>
      <w:proofErr w:type="spellStart"/>
      <w:r w:rsidR="00E866D1">
        <w:t>urpstřed</w:t>
      </w:r>
      <w:proofErr w:type="spellEnd"/>
      <w:r w:rsidR="00E866D1">
        <w:t xml:space="preserve"> displeje</w:t>
      </w:r>
    </w:p>
    <w:p w14:paraId="4FD1A82A" w14:textId="77777777" w:rsidR="00E866D1" w:rsidRDefault="00E866D1" w:rsidP="00404B38">
      <w:r>
        <w:t>Ukazatel zvoleného výkonu a rychlosti 1.2.3 – vlevo vedle rychloměru</w:t>
      </w:r>
    </w:p>
    <w:p w14:paraId="392D3112" w14:textId="77777777" w:rsidR="00E866D1" w:rsidRDefault="00E866D1" w:rsidP="00404B38">
      <w:r>
        <w:t>Ukazatel směrovek – v případě zapnutých směrovek se objeví vpravo nebo vlevo velká šipka viz foto výše.</w:t>
      </w:r>
    </w:p>
    <w:p w14:paraId="15C042E7" w14:textId="77777777" w:rsidR="0097402F" w:rsidRDefault="0097402F" w:rsidP="00404B38">
      <w:r>
        <w:t>Dá</w:t>
      </w:r>
      <w:r w:rsidR="00E866D1">
        <w:t>le odblokujte pojistku stisknutím tlačítka „R“ a tím je skútr připraven k jízdě.</w:t>
      </w:r>
    </w:p>
    <w:p w14:paraId="0BD356B6" w14:textId="77777777" w:rsidR="00D86111" w:rsidRDefault="00E866D1" w:rsidP="00404B38">
      <w:r>
        <w:t>Zvolte si režim</w:t>
      </w:r>
      <w:r w:rsidR="00D86111">
        <w:t xml:space="preserve"> jízdy 1 až 3 červeným tlačítkem vpravo u plynové rukojeti viz foto. Toto tlačítko ovládá rychlost i akceleraci skútru.</w:t>
      </w:r>
    </w:p>
    <w:p w14:paraId="45B23FD6" w14:textId="77777777" w:rsidR="00D86111" w:rsidRDefault="00D86111" w:rsidP="00404B38">
      <w:r>
        <w:t>Stupeň 1: mírná akcelerace rychlost do 25Km/h</w:t>
      </w:r>
    </w:p>
    <w:p w14:paraId="6247C5AA" w14:textId="77777777" w:rsidR="00D86111" w:rsidRDefault="00D86111" w:rsidP="00404B38">
      <w:r>
        <w:t>Stupeň 2: střední akcelerace rychlost do 35Km/h</w:t>
      </w:r>
    </w:p>
    <w:p w14:paraId="7676EB30" w14:textId="77777777" w:rsidR="00D86111" w:rsidRDefault="00D86111" w:rsidP="00404B38">
      <w:r>
        <w:t>Stupeň 3: plná rychlost i nejvyšší akcelerace</w:t>
      </w:r>
    </w:p>
    <w:p w14:paraId="4B2987DF" w14:textId="77777777" w:rsidR="00D86111" w:rsidRDefault="00D86111" w:rsidP="00404B38">
      <w:r>
        <w:t>Pak už jen přidáním plynu zahájíte jízdu.</w:t>
      </w:r>
    </w:p>
    <w:p w14:paraId="134E6489" w14:textId="77777777" w:rsidR="00D86111" w:rsidRDefault="00D86111" w:rsidP="00404B38">
      <w:r>
        <w:t>Přidržením tlačítka „R“ zpátečka a přidáním plynu skútr zařadí zpátečku a couvá.</w:t>
      </w:r>
    </w:p>
    <w:p w14:paraId="41738C2C" w14:textId="77777777" w:rsidR="00D86111" w:rsidRDefault="00D86111" w:rsidP="00404B38">
      <w:r>
        <w:t>Zelené tlačítko vedle zpátečky viz foto je pojistka.</w:t>
      </w:r>
    </w:p>
    <w:p w14:paraId="08D55ADD" w14:textId="77777777" w:rsidR="0097402F" w:rsidRPr="00EA3C7F" w:rsidRDefault="00D86111" w:rsidP="00F946B2">
      <w:r>
        <w:t>Pokud zastavíte jen na chvíli doporučujeme použít toto tlačítko jako pojistku pro nechtěné rozjetí skútru. Zmáčknutím</w:t>
      </w:r>
      <w:r w:rsidR="00F946B2">
        <w:t xml:space="preserve"> tohoto zeleného</w:t>
      </w:r>
      <w:r>
        <w:t xml:space="preserve"> tlačítka</w:t>
      </w:r>
      <w:r w:rsidR="00F946B2">
        <w:t xml:space="preserve"> zablokujete motor a pokud jej znovu nezmáčknete nebude motor reagovat na plynovou rukojeť a neriskujete tak nechtěné zavadění o plyn a případnou havárii.</w:t>
      </w:r>
    </w:p>
    <w:p w14:paraId="7C0B92D1" w14:textId="77777777" w:rsidR="00F946B2" w:rsidRPr="00404B38" w:rsidRDefault="00F946B2" w:rsidP="00F946B2">
      <w:pPr>
        <w:rPr>
          <w:sz w:val="36"/>
          <w:szCs w:val="36"/>
          <w:u w:val="single"/>
        </w:rPr>
      </w:pPr>
      <w:r>
        <w:rPr>
          <w:sz w:val="36"/>
          <w:szCs w:val="36"/>
          <w:u w:val="single"/>
        </w:rPr>
        <w:lastRenderedPageBreak/>
        <w:t>Brzdy</w:t>
      </w:r>
      <w:r w:rsidRPr="00404B38">
        <w:rPr>
          <w:sz w:val="36"/>
          <w:szCs w:val="36"/>
          <w:u w:val="single"/>
        </w:rPr>
        <w:t>:</w:t>
      </w:r>
    </w:p>
    <w:p w14:paraId="630C6784" w14:textId="77777777" w:rsidR="0097402F" w:rsidRDefault="00F946B2" w:rsidP="00404B38">
      <w:r>
        <w:t xml:space="preserve">Skútr je vybaven přední kotoučovou brzdou – páčka vpravo u plynu a zadní bubnovou brzdou – páčka vlevo. Mějte na paměti správné používání brzd, které přizpůsobte stavu vozovky a počasí.  </w:t>
      </w:r>
    </w:p>
    <w:p w14:paraId="6DEC1C13" w14:textId="77777777" w:rsidR="0097402F" w:rsidRPr="00404B38" w:rsidRDefault="0097402F" w:rsidP="0097402F">
      <w:pPr>
        <w:rPr>
          <w:sz w:val="36"/>
          <w:szCs w:val="36"/>
          <w:u w:val="single"/>
        </w:rPr>
      </w:pPr>
      <w:r>
        <w:rPr>
          <w:sz w:val="36"/>
          <w:szCs w:val="36"/>
          <w:u w:val="single"/>
        </w:rPr>
        <w:t>Stojany</w:t>
      </w:r>
      <w:r w:rsidRPr="00404B38">
        <w:rPr>
          <w:sz w:val="36"/>
          <w:szCs w:val="36"/>
          <w:u w:val="single"/>
        </w:rPr>
        <w:t>:</w:t>
      </w:r>
    </w:p>
    <w:p w14:paraId="15FDFF0A" w14:textId="77777777" w:rsidR="00A64180" w:rsidRDefault="0097402F" w:rsidP="00404B38">
      <w:r>
        <w:t>Skútr je vybaven 2 stojany viz foto. Hlavní stojan – doporučujeme používat primárně. Sešlápnutím stojanu dolů jej zajistíte. Viz foto. Malý boční stojan je jištěn pojistkou. Pokud je tedy v</w:t>
      </w:r>
      <w:r w:rsidR="00A64180">
        <w:t> </w:t>
      </w:r>
      <w:r>
        <w:t>jiné</w:t>
      </w:r>
      <w:r w:rsidR="00A64180">
        <w:t>,</w:t>
      </w:r>
      <w:r>
        <w:t xml:space="preserve"> než výchozí pozici skútr nepojede</w:t>
      </w:r>
      <w:r w:rsidR="00A64180">
        <w:t>, blokuje ho čidlo stojanu. Před jízdou se přesvědčte, že máte oba stojany v provozní nahoru zaklapnuté poloze.</w:t>
      </w:r>
    </w:p>
    <w:p w14:paraId="4C2DD91B" w14:textId="77777777" w:rsidR="006F2D5D" w:rsidRPr="00404B38" w:rsidRDefault="00A64180" w:rsidP="006F2D5D">
      <w:pPr>
        <w:rPr>
          <w:sz w:val="36"/>
          <w:szCs w:val="36"/>
          <w:u w:val="single"/>
        </w:rPr>
      </w:pPr>
      <w:r>
        <w:rPr>
          <w:noProof/>
        </w:rPr>
        <w:drawing>
          <wp:inline distT="0" distB="0" distL="0" distR="0" wp14:anchorId="162ED278" wp14:editId="1D4CF241">
            <wp:extent cx="1700953" cy="1275715"/>
            <wp:effectExtent l="2857"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flipH="1">
                      <a:off x="0" y="0"/>
                      <a:ext cx="1710201" cy="1282651"/>
                    </a:xfrm>
                    <a:prstGeom prst="rect">
                      <a:avLst/>
                    </a:prstGeom>
                    <a:noFill/>
                    <a:ln>
                      <a:noFill/>
                    </a:ln>
                  </pic:spPr>
                </pic:pic>
              </a:graphicData>
            </a:graphic>
          </wp:inline>
        </w:drawing>
      </w:r>
      <w:r>
        <w:t xml:space="preserve"> </w:t>
      </w:r>
      <w:r>
        <w:rPr>
          <w:noProof/>
        </w:rPr>
        <w:drawing>
          <wp:inline distT="0" distB="0" distL="0" distR="0" wp14:anchorId="2BF664FB" wp14:editId="268CC1F5">
            <wp:extent cx="2227580" cy="1670685"/>
            <wp:effectExtent l="0" t="7303"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229336" cy="1672002"/>
                    </a:xfrm>
                    <a:prstGeom prst="rect">
                      <a:avLst/>
                    </a:prstGeom>
                    <a:noFill/>
                    <a:ln>
                      <a:noFill/>
                    </a:ln>
                  </pic:spPr>
                </pic:pic>
              </a:graphicData>
            </a:graphic>
          </wp:inline>
        </w:drawing>
      </w:r>
      <w:r>
        <w:t xml:space="preserve"> </w:t>
      </w:r>
      <w:r>
        <w:rPr>
          <w:noProof/>
        </w:rPr>
        <w:drawing>
          <wp:inline distT="0" distB="0" distL="0" distR="0" wp14:anchorId="00F9A681" wp14:editId="047555D2">
            <wp:extent cx="2926079" cy="2194560"/>
            <wp:effectExtent l="0" t="0" r="8255"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a:off x="0" y="0"/>
                      <a:ext cx="2997265" cy="2247950"/>
                    </a:xfrm>
                    <a:prstGeom prst="rect">
                      <a:avLst/>
                    </a:prstGeom>
                    <a:noFill/>
                    <a:ln>
                      <a:noFill/>
                    </a:ln>
                  </pic:spPr>
                </pic:pic>
              </a:graphicData>
            </a:graphic>
          </wp:inline>
        </w:drawing>
      </w:r>
      <w:r w:rsidR="00FB5719">
        <w:br w:type="textWrapping" w:clear="all"/>
      </w:r>
      <w:r w:rsidR="00404B38">
        <w:br w:type="textWrapping" w:clear="all"/>
      </w:r>
      <w:r w:rsidR="006F2D5D">
        <w:rPr>
          <w:sz w:val="36"/>
          <w:szCs w:val="36"/>
          <w:u w:val="single"/>
        </w:rPr>
        <w:t>Světla, směrovky a klakson</w:t>
      </w:r>
      <w:r w:rsidR="006F2D5D" w:rsidRPr="00404B38">
        <w:rPr>
          <w:sz w:val="36"/>
          <w:szCs w:val="36"/>
          <w:u w:val="single"/>
        </w:rPr>
        <w:t>:</w:t>
      </w:r>
    </w:p>
    <w:p w14:paraId="15EEBCAC" w14:textId="77777777" w:rsidR="006F2D5D" w:rsidRDefault="006F2D5D" w:rsidP="00404B38">
      <w:r>
        <w:t xml:space="preserve">Viz foto výše. Tyto ovladače se nachází na levé straně řídítek. </w:t>
      </w:r>
    </w:p>
    <w:p w14:paraId="02C8E07D" w14:textId="77777777" w:rsidR="00404B38" w:rsidRDefault="006F2D5D" w:rsidP="00404B38">
      <w:r>
        <w:t>Stiskem černého velkého tlačítka s označením trumpety spustíte klakson.</w:t>
      </w:r>
    </w:p>
    <w:p w14:paraId="6F58D241" w14:textId="77777777" w:rsidR="006F2D5D" w:rsidRDefault="006F2D5D" w:rsidP="00404B38">
      <w:r>
        <w:t>Zelené tlačítko přepíná na dálkové světlo.</w:t>
      </w:r>
    </w:p>
    <w:p w14:paraId="3D870652" w14:textId="77777777" w:rsidR="006F2D5D" w:rsidRDefault="006F2D5D" w:rsidP="00404B38">
      <w:r>
        <w:t>Dole je černý ovladač směrovek-blinkrů. Zmačknutím do strany vlevo či vpravo aktivujete vždy danou směrovku a ta začne blikat. Na zapnutou směrovku Vás upozorní také levá nebo pravá šipka na displeji. Směrovky vypínejte vždy jen stiskem jejich ovladače automaticky se vrátí do původní polohy. Nepřepínejte za strany na stranu bez tohoto kroku, můžete tím poškodit přepínač.</w:t>
      </w:r>
    </w:p>
    <w:p w14:paraId="000A4831" w14:textId="77777777" w:rsidR="003B0830" w:rsidRPr="00404B38" w:rsidRDefault="003B0830" w:rsidP="003B0830">
      <w:pPr>
        <w:rPr>
          <w:sz w:val="36"/>
          <w:szCs w:val="36"/>
          <w:u w:val="single"/>
        </w:rPr>
      </w:pPr>
      <w:r>
        <w:rPr>
          <w:sz w:val="36"/>
          <w:szCs w:val="36"/>
          <w:u w:val="single"/>
        </w:rPr>
        <w:t>Nabíjení</w:t>
      </w:r>
      <w:r w:rsidRPr="00404B38">
        <w:rPr>
          <w:sz w:val="36"/>
          <w:szCs w:val="36"/>
          <w:u w:val="single"/>
        </w:rPr>
        <w:t>:</w:t>
      </w:r>
    </w:p>
    <w:p w14:paraId="25802F75" w14:textId="77777777" w:rsidR="006F2D5D" w:rsidRDefault="003B0830" w:rsidP="00404B38">
      <w:r>
        <w:t>Nabíjení probíhá pomocí přibalené nabíječky. Nabíječku nejprve připojíme do nabíjecího konektoru ve skútru v předu v prostoru před sedlem dole v prostoru pro nohy a až poté zapojíme do elektrické sítě.</w:t>
      </w:r>
    </w:p>
    <w:p w14:paraId="41A96310" w14:textId="77777777" w:rsidR="003B0830" w:rsidRDefault="003B0830" w:rsidP="00404B38">
      <w:r>
        <w:t>Po zapojení se na nabíječce rozsvítí červená kontrolka nabíjení a až se baterie plně nabije začne svítit kontrolka zeleně cca po 8hodinách záleží na stavu baterie. Nabíječka sama přeruší nabíjení a můžete ji odpojit. Nenechávejte zbytečně zapojenou</w:t>
      </w:r>
      <w:r w:rsidR="00606DAC">
        <w:t xml:space="preserve"> nabíječku, pokud je baterie nabitá.</w:t>
      </w:r>
    </w:p>
    <w:p w14:paraId="1A4A2FD6" w14:textId="77777777" w:rsidR="00606DAC" w:rsidRDefault="00606DAC" w:rsidP="00404B38">
      <w:r>
        <w:rPr>
          <w:noProof/>
        </w:rPr>
        <w:drawing>
          <wp:inline distT="0" distB="0" distL="0" distR="0" wp14:anchorId="2469FA30" wp14:editId="10AFB873">
            <wp:extent cx="2505075" cy="1878806"/>
            <wp:effectExtent l="0" t="0" r="0" b="762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a:off x="0" y="0"/>
                      <a:ext cx="2514516" cy="1885887"/>
                    </a:xfrm>
                    <a:prstGeom prst="rect">
                      <a:avLst/>
                    </a:prstGeom>
                    <a:noFill/>
                    <a:ln>
                      <a:noFill/>
                    </a:ln>
                  </pic:spPr>
                </pic:pic>
              </a:graphicData>
            </a:graphic>
          </wp:inline>
        </w:drawing>
      </w:r>
      <w:r>
        <w:t xml:space="preserve">  </w:t>
      </w:r>
      <w:r>
        <w:rPr>
          <w:noProof/>
        </w:rPr>
        <w:drawing>
          <wp:inline distT="0" distB="0" distL="0" distR="0" wp14:anchorId="4043C006" wp14:editId="022A76C5">
            <wp:extent cx="2506980" cy="1880235"/>
            <wp:effectExtent l="0" t="0" r="7620" b="571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a:off x="0" y="0"/>
                      <a:ext cx="2510632" cy="1882974"/>
                    </a:xfrm>
                    <a:prstGeom prst="rect">
                      <a:avLst/>
                    </a:prstGeom>
                    <a:noFill/>
                    <a:ln>
                      <a:noFill/>
                    </a:ln>
                  </pic:spPr>
                </pic:pic>
              </a:graphicData>
            </a:graphic>
          </wp:inline>
        </w:drawing>
      </w:r>
    </w:p>
    <w:p w14:paraId="2B19E21C" w14:textId="77777777" w:rsidR="00606DAC" w:rsidRPr="00404B38" w:rsidRDefault="00606DAC" w:rsidP="00606DAC">
      <w:pPr>
        <w:rPr>
          <w:sz w:val="36"/>
          <w:szCs w:val="36"/>
          <w:u w:val="single"/>
        </w:rPr>
      </w:pPr>
      <w:r>
        <w:rPr>
          <w:sz w:val="36"/>
          <w:szCs w:val="36"/>
          <w:u w:val="single"/>
        </w:rPr>
        <w:lastRenderedPageBreak/>
        <w:t xml:space="preserve">USB </w:t>
      </w:r>
      <w:proofErr w:type="spellStart"/>
      <w:r>
        <w:rPr>
          <w:sz w:val="36"/>
          <w:szCs w:val="36"/>
          <w:u w:val="single"/>
        </w:rPr>
        <w:t>konektror</w:t>
      </w:r>
      <w:proofErr w:type="spellEnd"/>
      <w:r w:rsidRPr="00404B38">
        <w:rPr>
          <w:sz w:val="36"/>
          <w:szCs w:val="36"/>
          <w:u w:val="single"/>
        </w:rPr>
        <w:t>:</w:t>
      </w:r>
    </w:p>
    <w:p w14:paraId="1B041CF2" w14:textId="77777777" w:rsidR="00606DAC" w:rsidRDefault="00EA3C7F" w:rsidP="00404B38">
      <w:r>
        <w:rPr>
          <w:noProof/>
        </w:rPr>
        <w:drawing>
          <wp:anchor distT="0" distB="0" distL="114300" distR="114300" simplePos="0" relativeHeight="251661312" behindDoc="0" locked="0" layoutInCell="1" allowOverlap="1" wp14:anchorId="321B116C" wp14:editId="53783C5E">
            <wp:simplePos x="0" y="0"/>
            <wp:positionH relativeFrom="column">
              <wp:posOffset>-200025</wp:posOffset>
            </wp:positionH>
            <wp:positionV relativeFrom="paragraph">
              <wp:posOffset>200025</wp:posOffset>
            </wp:positionV>
            <wp:extent cx="1597025" cy="1197610"/>
            <wp:effectExtent l="9208" t="0" r="0" b="0"/>
            <wp:wrapSquare wrapText="bothSides"/>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1597025" cy="119761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Nabíjecí USB konektor naleznete pod řídítky vlevo. V případě použití sundejte krytku a zapojte USB kabel zařízení které chcete dobíjet (mobilní telefon, tablet, navigace…) Po ukončení nabíjení zavřete krytku USB tak jak byla původně. Nenechávejte Konektor </w:t>
      </w:r>
      <w:proofErr w:type="gramStart"/>
      <w:r>
        <w:t>otevření</w:t>
      </w:r>
      <w:proofErr w:type="gramEnd"/>
      <w:r>
        <w:t xml:space="preserve"> pokud jej nepoužíváte může dojit k poškození pokud se do něj dostane prach či voda.</w:t>
      </w:r>
      <w:r w:rsidR="00606DAC">
        <w:br w:type="textWrapping" w:clear="all"/>
      </w:r>
    </w:p>
    <w:p w14:paraId="07D7426A" w14:textId="77777777" w:rsidR="00EA3C7F" w:rsidRPr="00404B38" w:rsidRDefault="00EA3C7F" w:rsidP="00EA3C7F">
      <w:pPr>
        <w:rPr>
          <w:sz w:val="36"/>
          <w:szCs w:val="36"/>
          <w:u w:val="single"/>
        </w:rPr>
      </w:pPr>
      <w:r>
        <w:rPr>
          <w:sz w:val="36"/>
          <w:szCs w:val="36"/>
          <w:u w:val="single"/>
        </w:rPr>
        <w:t xml:space="preserve">VIN </w:t>
      </w:r>
      <w:proofErr w:type="spellStart"/>
      <w:r>
        <w:rPr>
          <w:sz w:val="36"/>
          <w:szCs w:val="36"/>
          <w:u w:val="single"/>
        </w:rPr>
        <w:t>kod</w:t>
      </w:r>
      <w:proofErr w:type="spellEnd"/>
      <w:r>
        <w:rPr>
          <w:sz w:val="36"/>
          <w:szCs w:val="36"/>
          <w:u w:val="single"/>
        </w:rPr>
        <w:t xml:space="preserve"> umístění na vozidle</w:t>
      </w:r>
      <w:r w:rsidR="00BD3851">
        <w:rPr>
          <w:sz w:val="36"/>
          <w:szCs w:val="36"/>
          <w:u w:val="single"/>
        </w:rPr>
        <w:t xml:space="preserve"> a zámek </w:t>
      </w:r>
      <w:proofErr w:type="spellStart"/>
      <w:r w:rsidR="00BD3851">
        <w:rPr>
          <w:sz w:val="36"/>
          <w:szCs w:val="36"/>
          <w:u w:val="single"/>
        </w:rPr>
        <w:t>řidítek</w:t>
      </w:r>
      <w:proofErr w:type="spellEnd"/>
      <w:r w:rsidRPr="00404B38">
        <w:rPr>
          <w:sz w:val="36"/>
          <w:szCs w:val="36"/>
          <w:u w:val="single"/>
        </w:rPr>
        <w:t>:</w:t>
      </w:r>
    </w:p>
    <w:p w14:paraId="681B8F75" w14:textId="77777777" w:rsidR="00EA3C7F" w:rsidRDefault="00EA3C7F" w:rsidP="00404B38">
      <w:r>
        <w:t>Vin kód najdete pod krytkou pod řídítky před nohama viz foto. Nad ním je také háček na tašku.</w:t>
      </w:r>
    </w:p>
    <w:p w14:paraId="045B6921" w14:textId="77777777" w:rsidR="00EA3C7F" w:rsidRDefault="00EA3C7F" w:rsidP="00404B38">
      <w:r>
        <w:rPr>
          <w:noProof/>
        </w:rPr>
        <w:drawing>
          <wp:inline distT="0" distB="0" distL="0" distR="0" wp14:anchorId="46B0D4B7" wp14:editId="08DD3FE8">
            <wp:extent cx="1706880" cy="1280160"/>
            <wp:effectExtent l="381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1707128" cy="1280346"/>
                    </a:xfrm>
                    <a:prstGeom prst="rect">
                      <a:avLst/>
                    </a:prstGeom>
                    <a:noFill/>
                    <a:ln>
                      <a:noFill/>
                    </a:ln>
                  </pic:spPr>
                </pic:pic>
              </a:graphicData>
            </a:graphic>
          </wp:inline>
        </w:drawing>
      </w:r>
      <w:r w:rsidR="00BD3851">
        <w:t xml:space="preserve"> </w:t>
      </w:r>
      <w:r w:rsidR="00BD3851">
        <w:rPr>
          <w:noProof/>
        </w:rPr>
        <w:drawing>
          <wp:inline distT="0" distB="0" distL="0" distR="0" wp14:anchorId="2AE96F70" wp14:editId="5864F274">
            <wp:extent cx="1714498" cy="1285876"/>
            <wp:effectExtent l="4445" t="0" r="5080" b="508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1873251" cy="1404941"/>
                    </a:xfrm>
                    <a:prstGeom prst="rect">
                      <a:avLst/>
                    </a:prstGeom>
                    <a:noFill/>
                    <a:ln>
                      <a:noFill/>
                    </a:ln>
                  </pic:spPr>
                </pic:pic>
              </a:graphicData>
            </a:graphic>
          </wp:inline>
        </w:drawing>
      </w:r>
      <w:r w:rsidR="00BD3851">
        <w:t xml:space="preserve"> Otočte řídítka vlevo a mírně na klíč ve spínací skříňce zatlačte směrem dolů, následně s klíčem otočte doleva a zámek řídítek se uzamkne.</w:t>
      </w:r>
    </w:p>
    <w:p w14:paraId="41DCC080" w14:textId="77777777" w:rsidR="00EA3C7F" w:rsidRDefault="00EA3C7F" w:rsidP="00404B38">
      <w:r>
        <w:rPr>
          <w:sz w:val="36"/>
          <w:szCs w:val="36"/>
          <w:u w:val="single"/>
        </w:rPr>
        <w:t>Stupačky pro druhého cestujícího:</w:t>
      </w:r>
    </w:p>
    <w:p w14:paraId="4CD1BA1A" w14:textId="77777777" w:rsidR="00606DAC" w:rsidRDefault="00EA3C7F" w:rsidP="00404B38">
      <w:r>
        <w:t>Stupačky se sklápí stiskem tlačítka viz fotky.</w:t>
      </w:r>
    </w:p>
    <w:p w14:paraId="24DD5BDA" w14:textId="77777777" w:rsidR="00EA3C7F" w:rsidRDefault="00EA3C7F" w:rsidP="00404B38">
      <w:r>
        <w:rPr>
          <w:noProof/>
        </w:rPr>
        <w:drawing>
          <wp:inline distT="0" distB="0" distL="0" distR="0" wp14:anchorId="33B63305" wp14:editId="6FD0095A">
            <wp:extent cx="2457026" cy="1842770"/>
            <wp:effectExtent l="2223" t="0" r="2857" b="2858"/>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468900" cy="1851676"/>
                    </a:xfrm>
                    <a:prstGeom prst="rect">
                      <a:avLst/>
                    </a:prstGeom>
                    <a:noFill/>
                    <a:ln>
                      <a:noFill/>
                    </a:ln>
                  </pic:spPr>
                </pic:pic>
              </a:graphicData>
            </a:graphic>
          </wp:inline>
        </w:drawing>
      </w:r>
      <w:r>
        <w:rPr>
          <w:noProof/>
        </w:rPr>
        <w:drawing>
          <wp:inline distT="0" distB="0" distL="0" distR="0" wp14:anchorId="1B03A6ED" wp14:editId="762794DB">
            <wp:extent cx="2451100" cy="1838325"/>
            <wp:effectExtent l="1587" t="0" r="7938" b="7937"/>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452008" cy="1839006"/>
                    </a:xfrm>
                    <a:prstGeom prst="rect">
                      <a:avLst/>
                    </a:prstGeom>
                    <a:noFill/>
                    <a:ln>
                      <a:noFill/>
                    </a:ln>
                  </pic:spPr>
                </pic:pic>
              </a:graphicData>
            </a:graphic>
          </wp:inline>
        </w:drawing>
      </w:r>
    </w:p>
    <w:p w14:paraId="5B197CF5" w14:textId="77777777" w:rsidR="00E86A59" w:rsidRDefault="00E86A59" w:rsidP="00404B38">
      <w:pPr>
        <w:rPr>
          <w:sz w:val="36"/>
          <w:szCs w:val="36"/>
          <w:u w:val="single"/>
        </w:rPr>
      </w:pPr>
      <w:r>
        <w:rPr>
          <w:sz w:val="36"/>
          <w:szCs w:val="36"/>
          <w:u w:val="single"/>
        </w:rPr>
        <w:t>Závěr:</w:t>
      </w:r>
    </w:p>
    <w:p w14:paraId="7BDB96C5" w14:textId="77777777" w:rsidR="00E86A59" w:rsidRDefault="00E86A59" w:rsidP="00404B38">
      <w:r>
        <w:t>Pamatujte na bezpečnost a na dodržování předpisů. Tento návod je zkrácená verze učtená pouze k poučení o provozu vozidla. Kompletní návod dodáme později.</w:t>
      </w:r>
    </w:p>
    <w:p w14:paraId="3234069E" w14:textId="77777777" w:rsidR="00E86A59" w:rsidRDefault="00E86A59" w:rsidP="00404B38">
      <w:r>
        <w:t>Dovozce: MP KORADO CZ, s.r.o., Sloupského 1197, 686 01  Uherské Hradiště tel: 608444152</w:t>
      </w:r>
    </w:p>
    <w:p w14:paraId="10EEA967" w14:textId="77777777" w:rsidR="00404B38" w:rsidRDefault="00404B38" w:rsidP="00404B38"/>
    <w:sectPr w:rsidR="00404B38" w:rsidSect="0097402F">
      <w:pgSz w:w="11906" w:h="16838"/>
      <w:pgMar w:top="426" w:right="849" w:bottom="426"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4B38"/>
    <w:rsid w:val="002F3194"/>
    <w:rsid w:val="00302F36"/>
    <w:rsid w:val="003B0830"/>
    <w:rsid w:val="00404B38"/>
    <w:rsid w:val="00606DAC"/>
    <w:rsid w:val="006F2D5D"/>
    <w:rsid w:val="008E51B7"/>
    <w:rsid w:val="0093076E"/>
    <w:rsid w:val="0097402F"/>
    <w:rsid w:val="00A64180"/>
    <w:rsid w:val="00BD3851"/>
    <w:rsid w:val="00BD67C2"/>
    <w:rsid w:val="00C07B19"/>
    <w:rsid w:val="00D86111"/>
    <w:rsid w:val="00E866D1"/>
    <w:rsid w:val="00E86A59"/>
    <w:rsid w:val="00EA3C7F"/>
    <w:rsid w:val="00F946B2"/>
    <w:rsid w:val="00FB571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435623"/>
  <w15:chartTrackingRefBased/>
  <w15:docId w15:val="{05C72B94-9AD2-44B1-AE61-C7CA65D7B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uiPriority w:val="1"/>
    <w:qFormat/>
    <w:rsid w:val="00F946B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C8A587-0867-4722-821F-B15CBA766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818</Words>
  <Characters>4832</Characters>
  <Application>Microsoft Office Word</Application>
  <DocSecurity>0</DocSecurity>
  <Lines>40</Lines>
  <Paragraphs>11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Pavel Mikula</dc:creator>
  <cp:keywords/>
  <dc:description/>
  <cp:lastModifiedBy>Pavel Mikula</cp:lastModifiedBy>
  <cp:revision>2</cp:revision>
  <dcterms:created xsi:type="dcterms:W3CDTF">2021-04-12T09:04:00Z</dcterms:created>
  <dcterms:modified xsi:type="dcterms:W3CDTF">2021-04-12T09:04:00Z</dcterms:modified>
</cp:coreProperties>
</file>